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73" w:rsidRDefault="00B72073" w:rsidP="00B72073">
      <w:pPr>
        <w:jc w:val="center"/>
        <w:rPr>
          <w:noProof/>
          <w:sz w:val="28"/>
          <w:szCs w:val="28"/>
        </w:rPr>
      </w:pPr>
      <w:r>
        <w:rPr>
          <w:noProof/>
          <w:sz w:val="28"/>
          <w:szCs w:val="28"/>
        </w:rPr>
        <w:drawing>
          <wp:inline distT="0" distB="0" distL="0" distR="0">
            <wp:extent cx="683895" cy="81915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83895" cy="819150"/>
                    </a:xfrm>
                    <a:prstGeom prst="rect">
                      <a:avLst/>
                    </a:prstGeom>
                    <a:noFill/>
                    <a:ln w="9525">
                      <a:noFill/>
                      <a:miter lim="800000"/>
                      <a:headEnd/>
                      <a:tailEnd/>
                    </a:ln>
                  </pic:spPr>
                </pic:pic>
              </a:graphicData>
            </a:graphic>
          </wp:inline>
        </w:drawing>
      </w:r>
    </w:p>
    <w:p w:rsidR="00B72073" w:rsidRPr="00C23DDD" w:rsidRDefault="00B72073" w:rsidP="00B72073">
      <w:pPr>
        <w:jc w:val="center"/>
        <w:rPr>
          <w:b/>
          <w:noProof/>
          <w:sz w:val="28"/>
          <w:szCs w:val="28"/>
        </w:rPr>
      </w:pPr>
      <w:r w:rsidRPr="00C23DDD">
        <w:rPr>
          <w:b/>
          <w:noProof/>
          <w:sz w:val="28"/>
          <w:szCs w:val="28"/>
        </w:rPr>
        <w:t xml:space="preserve">городская Дума </w:t>
      </w:r>
    </w:p>
    <w:p w:rsidR="00B72073" w:rsidRDefault="00B72073" w:rsidP="00B72073">
      <w:pPr>
        <w:jc w:val="center"/>
        <w:rPr>
          <w:b/>
          <w:noProof/>
          <w:sz w:val="28"/>
          <w:szCs w:val="28"/>
        </w:rPr>
      </w:pPr>
      <w:r w:rsidRPr="00C23DDD">
        <w:rPr>
          <w:b/>
          <w:noProof/>
          <w:sz w:val="28"/>
          <w:szCs w:val="28"/>
        </w:rPr>
        <w:t xml:space="preserve">городского округа Кинешма </w:t>
      </w:r>
    </w:p>
    <w:p w:rsidR="00B72073" w:rsidRPr="00C23DDD" w:rsidRDefault="00B72073" w:rsidP="00B72073">
      <w:pPr>
        <w:jc w:val="center"/>
        <w:rPr>
          <w:b/>
          <w:noProof/>
          <w:sz w:val="28"/>
          <w:szCs w:val="28"/>
        </w:rPr>
      </w:pPr>
      <w:r>
        <w:rPr>
          <w:b/>
          <w:noProof/>
          <w:sz w:val="28"/>
          <w:szCs w:val="28"/>
        </w:rPr>
        <w:t>шестого</w:t>
      </w:r>
      <w:r w:rsidRPr="00C23DDD">
        <w:rPr>
          <w:b/>
          <w:noProof/>
          <w:sz w:val="28"/>
          <w:szCs w:val="28"/>
        </w:rPr>
        <w:t xml:space="preserve"> созыва</w:t>
      </w:r>
    </w:p>
    <w:p w:rsidR="00B72073" w:rsidRDefault="00B72073" w:rsidP="00B72073">
      <w:pPr>
        <w:jc w:val="center"/>
        <w:rPr>
          <w:b/>
          <w:noProof/>
          <w:sz w:val="28"/>
          <w:szCs w:val="28"/>
        </w:rPr>
      </w:pPr>
    </w:p>
    <w:p w:rsidR="00B72073" w:rsidRDefault="00B72073" w:rsidP="00B72073">
      <w:pPr>
        <w:jc w:val="center"/>
        <w:rPr>
          <w:b/>
          <w:noProof/>
          <w:sz w:val="28"/>
          <w:szCs w:val="28"/>
        </w:rPr>
      </w:pPr>
      <w:r w:rsidRPr="00C23DDD">
        <w:rPr>
          <w:b/>
          <w:noProof/>
          <w:sz w:val="28"/>
          <w:szCs w:val="28"/>
        </w:rPr>
        <w:t>РЕШЕНИЕ</w:t>
      </w:r>
    </w:p>
    <w:p w:rsidR="00B72073" w:rsidRDefault="00B72073" w:rsidP="00B72073">
      <w:pPr>
        <w:jc w:val="center"/>
        <w:rPr>
          <w:b/>
          <w:noProof/>
          <w:sz w:val="28"/>
          <w:szCs w:val="28"/>
        </w:rPr>
      </w:pPr>
    </w:p>
    <w:p w:rsidR="00B72073" w:rsidRDefault="00B72073" w:rsidP="00B72073">
      <w:pPr>
        <w:jc w:val="center"/>
        <w:rPr>
          <w:b/>
          <w:noProof/>
          <w:sz w:val="28"/>
          <w:szCs w:val="28"/>
        </w:rPr>
      </w:pPr>
      <w:r>
        <w:rPr>
          <w:b/>
          <w:noProof/>
          <w:sz w:val="28"/>
          <w:szCs w:val="28"/>
        </w:rPr>
        <w:t>о</w:t>
      </w:r>
      <w:r w:rsidRPr="00C23DDD">
        <w:rPr>
          <w:b/>
          <w:noProof/>
          <w:sz w:val="28"/>
          <w:szCs w:val="28"/>
        </w:rPr>
        <w:t>т</w:t>
      </w:r>
      <w:r>
        <w:rPr>
          <w:b/>
          <w:noProof/>
          <w:sz w:val="28"/>
          <w:szCs w:val="28"/>
        </w:rPr>
        <w:t xml:space="preserve"> 24.02.2016 </w:t>
      </w:r>
      <w:r w:rsidRPr="00C23DDD">
        <w:rPr>
          <w:b/>
          <w:noProof/>
          <w:sz w:val="28"/>
          <w:szCs w:val="28"/>
        </w:rPr>
        <w:t xml:space="preserve"> №</w:t>
      </w:r>
      <w:r>
        <w:rPr>
          <w:b/>
          <w:noProof/>
          <w:sz w:val="28"/>
          <w:szCs w:val="28"/>
        </w:rPr>
        <w:t>10/93</w:t>
      </w:r>
      <w:r w:rsidRPr="00C23DDD">
        <w:rPr>
          <w:b/>
          <w:noProof/>
          <w:sz w:val="28"/>
          <w:szCs w:val="28"/>
        </w:rPr>
        <w:t xml:space="preserve"> </w:t>
      </w:r>
    </w:p>
    <w:p w:rsidR="00B72073" w:rsidRDefault="00B72073" w:rsidP="00B72073">
      <w:pPr>
        <w:jc w:val="center"/>
        <w:rPr>
          <w:b/>
          <w:sz w:val="28"/>
          <w:szCs w:val="28"/>
        </w:rPr>
      </w:pPr>
    </w:p>
    <w:p w:rsidR="00B72073" w:rsidRDefault="00B72073" w:rsidP="00B72073">
      <w:pPr>
        <w:autoSpaceDE w:val="0"/>
        <w:autoSpaceDN w:val="0"/>
        <w:adjustRightInd w:val="0"/>
        <w:jc w:val="center"/>
        <w:rPr>
          <w:b/>
          <w:sz w:val="28"/>
          <w:szCs w:val="28"/>
        </w:rPr>
      </w:pPr>
      <w:r w:rsidRPr="00000C71">
        <w:rPr>
          <w:b/>
          <w:sz w:val="28"/>
          <w:szCs w:val="28"/>
        </w:rPr>
        <w:t xml:space="preserve">О внесении изменений </w:t>
      </w:r>
      <w:r>
        <w:rPr>
          <w:b/>
          <w:sz w:val="28"/>
          <w:szCs w:val="28"/>
        </w:rPr>
        <w:t>в П</w:t>
      </w:r>
      <w:r w:rsidRPr="00000C71">
        <w:rPr>
          <w:b/>
          <w:sz w:val="28"/>
          <w:szCs w:val="28"/>
        </w:rPr>
        <w:t>оряд</w:t>
      </w:r>
      <w:r>
        <w:rPr>
          <w:b/>
          <w:sz w:val="28"/>
          <w:szCs w:val="28"/>
        </w:rPr>
        <w:t>ок</w:t>
      </w:r>
      <w:r w:rsidRPr="00000C71">
        <w:rPr>
          <w:b/>
          <w:sz w:val="28"/>
          <w:szCs w:val="28"/>
        </w:rPr>
        <w:t xml:space="preserve"> </w:t>
      </w:r>
      <w:r>
        <w:rPr>
          <w:b/>
          <w:sz w:val="28"/>
          <w:szCs w:val="28"/>
        </w:rPr>
        <w:t xml:space="preserve">предоставления </w:t>
      </w:r>
    </w:p>
    <w:p w:rsidR="00B72073" w:rsidRPr="00000C71" w:rsidRDefault="00B72073" w:rsidP="00B72073">
      <w:pPr>
        <w:autoSpaceDE w:val="0"/>
        <w:autoSpaceDN w:val="0"/>
        <w:adjustRightInd w:val="0"/>
        <w:jc w:val="center"/>
        <w:rPr>
          <w:b/>
          <w:sz w:val="28"/>
          <w:szCs w:val="28"/>
        </w:rPr>
      </w:pPr>
      <w:r>
        <w:rPr>
          <w:b/>
          <w:sz w:val="28"/>
          <w:szCs w:val="28"/>
        </w:rPr>
        <w:t xml:space="preserve">в аренду и в безвозмездное пользование муниципального имущества городского округа Кинешма, </w:t>
      </w:r>
      <w:proofErr w:type="gramStart"/>
      <w:r>
        <w:rPr>
          <w:b/>
          <w:sz w:val="28"/>
          <w:szCs w:val="28"/>
        </w:rPr>
        <w:t>утвержденный</w:t>
      </w:r>
      <w:proofErr w:type="gramEnd"/>
      <w:r>
        <w:rPr>
          <w:b/>
          <w:sz w:val="28"/>
          <w:szCs w:val="28"/>
        </w:rPr>
        <w:t xml:space="preserve">  </w:t>
      </w:r>
      <w:r w:rsidRPr="00000C71">
        <w:rPr>
          <w:b/>
          <w:sz w:val="28"/>
          <w:szCs w:val="28"/>
        </w:rPr>
        <w:t>решение</w:t>
      </w:r>
      <w:r>
        <w:rPr>
          <w:b/>
          <w:sz w:val="28"/>
          <w:szCs w:val="28"/>
        </w:rPr>
        <w:t>м</w:t>
      </w:r>
      <w:r w:rsidRPr="00000C71">
        <w:rPr>
          <w:b/>
          <w:sz w:val="28"/>
          <w:szCs w:val="28"/>
        </w:rPr>
        <w:t xml:space="preserve"> Кинешемской городской Думы от </w:t>
      </w:r>
      <w:r>
        <w:rPr>
          <w:b/>
          <w:sz w:val="28"/>
          <w:szCs w:val="28"/>
        </w:rPr>
        <w:t>27</w:t>
      </w:r>
      <w:r w:rsidRPr="00000C71">
        <w:rPr>
          <w:b/>
          <w:sz w:val="28"/>
          <w:szCs w:val="28"/>
        </w:rPr>
        <w:t>.0</w:t>
      </w:r>
      <w:r>
        <w:rPr>
          <w:b/>
          <w:sz w:val="28"/>
          <w:szCs w:val="28"/>
        </w:rPr>
        <w:t>5</w:t>
      </w:r>
      <w:r w:rsidRPr="00000C71">
        <w:rPr>
          <w:b/>
          <w:sz w:val="28"/>
          <w:szCs w:val="28"/>
        </w:rPr>
        <w:t>.200</w:t>
      </w:r>
      <w:r>
        <w:rPr>
          <w:b/>
          <w:sz w:val="28"/>
          <w:szCs w:val="28"/>
        </w:rPr>
        <w:t>9</w:t>
      </w:r>
      <w:r w:rsidRPr="00000C71">
        <w:rPr>
          <w:b/>
          <w:sz w:val="28"/>
          <w:szCs w:val="28"/>
        </w:rPr>
        <w:t xml:space="preserve"> </w:t>
      </w:r>
      <w:r>
        <w:rPr>
          <w:b/>
          <w:sz w:val="28"/>
          <w:szCs w:val="28"/>
        </w:rPr>
        <w:t>№</w:t>
      </w:r>
      <w:r w:rsidRPr="00000C71">
        <w:rPr>
          <w:b/>
          <w:sz w:val="28"/>
          <w:szCs w:val="28"/>
        </w:rPr>
        <w:t xml:space="preserve"> </w:t>
      </w:r>
      <w:r>
        <w:rPr>
          <w:b/>
          <w:sz w:val="28"/>
          <w:szCs w:val="28"/>
        </w:rPr>
        <w:t>66</w:t>
      </w:r>
      <w:r w:rsidRPr="00000C71">
        <w:rPr>
          <w:b/>
          <w:sz w:val="28"/>
          <w:szCs w:val="28"/>
        </w:rPr>
        <w:t>/</w:t>
      </w:r>
      <w:r>
        <w:rPr>
          <w:b/>
          <w:sz w:val="28"/>
          <w:szCs w:val="28"/>
        </w:rPr>
        <w:t>619</w:t>
      </w:r>
      <w:r w:rsidRPr="00000C71">
        <w:rPr>
          <w:b/>
          <w:sz w:val="28"/>
          <w:szCs w:val="28"/>
        </w:rPr>
        <w:t xml:space="preserve"> </w:t>
      </w:r>
    </w:p>
    <w:p w:rsidR="00B72073" w:rsidRDefault="00B72073" w:rsidP="00B72073">
      <w:pPr>
        <w:jc w:val="center"/>
        <w:rPr>
          <w:b/>
          <w:sz w:val="28"/>
          <w:szCs w:val="28"/>
        </w:rPr>
      </w:pPr>
    </w:p>
    <w:p w:rsidR="00B72073" w:rsidRPr="00A01411" w:rsidRDefault="00B72073" w:rsidP="00B72073">
      <w:pPr>
        <w:autoSpaceDE w:val="0"/>
        <w:autoSpaceDN w:val="0"/>
        <w:adjustRightInd w:val="0"/>
        <w:ind w:firstLine="709"/>
        <w:jc w:val="both"/>
        <w:rPr>
          <w:sz w:val="28"/>
          <w:szCs w:val="28"/>
        </w:rPr>
      </w:pPr>
      <w:r w:rsidRPr="00A01411">
        <w:rPr>
          <w:sz w:val="28"/>
          <w:szCs w:val="28"/>
        </w:rPr>
        <w:t xml:space="preserve">В соответствии </w:t>
      </w:r>
      <w:r>
        <w:rPr>
          <w:sz w:val="28"/>
          <w:szCs w:val="28"/>
        </w:rPr>
        <w:t xml:space="preserve">со </w:t>
      </w:r>
      <w:hyperlink r:id="rId5" w:history="1">
        <w:r w:rsidRPr="00A01411">
          <w:rPr>
            <w:sz w:val="28"/>
            <w:szCs w:val="28"/>
          </w:rPr>
          <w:t>статьями 447</w:t>
        </w:r>
      </w:hyperlink>
      <w:r w:rsidRPr="00A01411">
        <w:rPr>
          <w:sz w:val="28"/>
          <w:szCs w:val="28"/>
        </w:rPr>
        <w:t xml:space="preserve"> - </w:t>
      </w:r>
      <w:hyperlink r:id="rId6" w:history="1">
        <w:r w:rsidRPr="00A01411">
          <w:rPr>
            <w:sz w:val="28"/>
            <w:szCs w:val="28"/>
          </w:rPr>
          <w:t>449</w:t>
        </w:r>
      </w:hyperlink>
      <w:r w:rsidRPr="00A01411">
        <w:rPr>
          <w:sz w:val="28"/>
          <w:szCs w:val="28"/>
        </w:rPr>
        <w:t xml:space="preserve"> Гражданского кодекса Российской Федерации,</w:t>
      </w:r>
      <w:r>
        <w:rPr>
          <w:sz w:val="28"/>
          <w:szCs w:val="28"/>
        </w:rPr>
        <w:t xml:space="preserve"> Ф</w:t>
      </w:r>
      <w:r w:rsidRPr="00A01411">
        <w:rPr>
          <w:sz w:val="28"/>
          <w:szCs w:val="28"/>
        </w:rPr>
        <w:t>едеральными законами</w:t>
      </w:r>
      <w:r>
        <w:rPr>
          <w:sz w:val="28"/>
          <w:szCs w:val="28"/>
        </w:rPr>
        <w:t>:</w:t>
      </w:r>
      <w:r w:rsidRPr="00A01411">
        <w:rPr>
          <w:sz w:val="28"/>
          <w:szCs w:val="28"/>
        </w:rPr>
        <w:t xml:space="preserve"> от 26.07.2006 №</w:t>
      </w:r>
      <w:hyperlink r:id="rId7" w:history="1">
        <w:r w:rsidRPr="00A01411">
          <w:rPr>
            <w:sz w:val="28"/>
            <w:szCs w:val="28"/>
          </w:rPr>
          <w:t xml:space="preserve"> 135-ФЗ</w:t>
        </w:r>
      </w:hyperlink>
      <w:r w:rsidRPr="00A01411">
        <w:rPr>
          <w:sz w:val="28"/>
          <w:szCs w:val="28"/>
        </w:rPr>
        <w:t xml:space="preserve"> «О защите конкуренции»</w:t>
      </w:r>
      <w:r>
        <w:rPr>
          <w:sz w:val="28"/>
          <w:szCs w:val="28"/>
        </w:rPr>
        <w:t>;</w:t>
      </w:r>
      <w:r w:rsidRPr="00A01411">
        <w:rPr>
          <w:sz w:val="28"/>
          <w:szCs w:val="28"/>
        </w:rPr>
        <w:t xml:space="preserve"> от 21.12.2001 № </w:t>
      </w:r>
      <w:hyperlink r:id="rId8" w:history="1">
        <w:r w:rsidRPr="00A01411">
          <w:rPr>
            <w:sz w:val="28"/>
            <w:szCs w:val="28"/>
          </w:rPr>
          <w:t>178-ФЗ</w:t>
        </w:r>
      </w:hyperlink>
      <w:r w:rsidRPr="00A01411">
        <w:rPr>
          <w:sz w:val="28"/>
          <w:szCs w:val="28"/>
        </w:rPr>
        <w:t xml:space="preserve"> «О приватизации государственного и муниципального имущества», руководствуясь Уставом муниципального образования </w:t>
      </w:r>
      <w:r>
        <w:rPr>
          <w:sz w:val="28"/>
          <w:szCs w:val="28"/>
        </w:rPr>
        <w:t>«</w:t>
      </w:r>
      <w:r w:rsidRPr="00A01411">
        <w:rPr>
          <w:sz w:val="28"/>
          <w:szCs w:val="28"/>
        </w:rPr>
        <w:t>Городской округ Кинешма</w:t>
      </w:r>
      <w:r>
        <w:rPr>
          <w:sz w:val="28"/>
          <w:szCs w:val="28"/>
        </w:rPr>
        <w:t>»</w:t>
      </w:r>
      <w:r w:rsidRPr="00A01411">
        <w:rPr>
          <w:sz w:val="28"/>
          <w:szCs w:val="28"/>
        </w:rPr>
        <w:t xml:space="preserve">, </w:t>
      </w:r>
    </w:p>
    <w:p w:rsidR="00B72073" w:rsidRPr="00107D90" w:rsidRDefault="00B72073" w:rsidP="00B72073">
      <w:pPr>
        <w:autoSpaceDE w:val="0"/>
        <w:autoSpaceDN w:val="0"/>
        <w:adjustRightInd w:val="0"/>
        <w:ind w:firstLine="540"/>
        <w:jc w:val="both"/>
        <w:rPr>
          <w:sz w:val="28"/>
          <w:szCs w:val="28"/>
        </w:rPr>
      </w:pPr>
      <w:r>
        <w:rPr>
          <w:sz w:val="28"/>
          <w:szCs w:val="28"/>
        </w:rPr>
        <w:t xml:space="preserve"> </w:t>
      </w:r>
    </w:p>
    <w:p w:rsidR="00B72073" w:rsidRPr="009F6154" w:rsidRDefault="00B72073" w:rsidP="00B72073">
      <w:pPr>
        <w:ind w:firstLine="567"/>
        <w:jc w:val="center"/>
        <w:rPr>
          <w:b/>
          <w:sz w:val="28"/>
          <w:szCs w:val="28"/>
        </w:rPr>
      </w:pPr>
      <w:r w:rsidRPr="009F6154">
        <w:rPr>
          <w:b/>
          <w:sz w:val="28"/>
          <w:szCs w:val="28"/>
        </w:rPr>
        <w:t>городская Дума городского округа Кинешма решила:</w:t>
      </w:r>
    </w:p>
    <w:p w:rsidR="00B72073" w:rsidRPr="009F6154" w:rsidRDefault="00B72073" w:rsidP="00B72073">
      <w:pPr>
        <w:ind w:firstLine="567"/>
        <w:jc w:val="center"/>
        <w:rPr>
          <w:b/>
          <w:sz w:val="28"/>
          <w:szCs w:val="28"/>
        </w:rPr>
      </w:pPr>
    </w:p>
    <w:p w:rsidR="00B72073" w:rsidRDefault="00B72073" w:rsidP="00B72073">
      <w:pPr>
        <w:autoSpaceDE w:val="0"/>
        <w:autoSpaceDN w:val="0"/>
        <w:adjustRightInd w:val="0"/>
        <w:ind w:firstLine="709"/>
        <w:jc w:val="both"/>
        <w:rPr>
          <w:sz w:val="28"/>
          <w:szCs w:val="28"/>
        </w:rPr>
      </w:pPr>
      <w:r w:rsidRPr="009F6154">
        <w:rPr>
          <w:sz w:val="28"/>
          <w:szCs w:val="28"/>
        </w:rPr>
        <w:t xml:space="preserve">1. </w:t>
      </w:r>
      <w:r w:rsidRPr="00472A62">
        <w:rPr>
          <w:sz w:val="28"/>
          <w:szCs w:val="28"/>
        </w:rPr>
        <w:t xml:space="preserve">Внести изменения </w:t>
      </w:r>
      <w:r>
        <w:rPr>
          <w:sz w:val="28"/>
          <w:szCs w:val="28"/>
        </w:rPr>
        <w:t xml:space="preserve">в </w:t>
      </w:r>
      <w:r w:rsidRPr="00472A62">
        <w:rPr>
          <w:sz w:val="28"/>
          <w:szCs w:val="28"/>
        </w:rPr>
        <w:t>Поряд</w:t>
      </w:r>
      <w:r>
        <w:rPr>
          <w:sz w:val="28"/>
          <w:szCs w:val="28"/>
        </w:rPr>
        <w:t>ок</w:t>
      </w:r>
      <w:r w:rsidRPr="00472A62">
        <w:rPr>
          <w:sz w:val="28"/>
          <w:szCs w:val="28"/>
        </w:rPr>
        <w:t xml:space="preserve"> предоставления в аренду и в безвозмездное пользование муниципального имущества городского округа Кинешма</w:t>
      </w:r>
      <w:r>
        <w:rPr>
          <w:sz w:val="28"/>
          <w:szCs w:val="28"/>
        </w:rPr>
        <w:t xml:space="preserve">, утвержденный </w:t>
      </w:r>
      <w:hyperlink r:id="rId9" w:history="1">
        <w:r w:rsidRPr="00472A62">
          <w:rPr>
            <w:sz w:val="28"/>
            <w:szCs w:val="28"/>
          </w:rPr>
          <w:t>решение</w:t>
        </w:r>
      </w:hyperlink>
      <w:proofErr w:type="gramStart"/>
      <w:r>
        <w:rPr>
          <w:sz w:val="28"/>
          <w:szCs w:val="28"/>
        </w:rPr>
        <w:t>м</w:t>
      </w:r>
      <w:proofErr w:type="gramEnd"/>
      <w:r w:rsidRPr="00472A62">
        <w:rPr>
          <w:sz w:val="28"/>
          <w:szCs w:val="28"/>
        </w:rPr>
        <w:t xml:space="preserve"> Кинешемской городской Думы от 27.05.2009 </w:t>
      </w:r>
      <w:r>
        <w:rPr>
          <w:sz w:val="28"/>
          <w:szCs w:val="28"/>
        </w:rPr>
        <w:t>№</w:t>
      </w:r>
      <w:r w:rsidRPr="00472A62">
        <w:rPr>
          <w:sz w:val="28"/>
          <w:szCs w:val="28"/>
        </w:rPr>
        <w:t xml:space="preserve"> 66/619 </w:t>
      </w:r>
      <w:r>
        <w:rPr>
          <w:sz w:val="28"/>
          <w:szCs w:val="28"/>
        </w:rPr>
        <w:t>(далее - Порядок)</w:t>
      </w:r>
      <w:r w:rsidRPr="00472A62">
        <w:rPr>
          <w:sz w:val="28"/>
          <w:szCs w:val="28"/>
        </w:rPr>
        <w:t>:</w:t>
      </w:r>
    </w:p>
    <w:p w:rsidR="00B72073" w:rsidRDefault="00B72073" w:rsidP="00B72073">
      <w:pPr>
        <w:pStyle w:val="ConsPlusNormal"/>
        <w:ind w:firstLine="709"/>
        <w:jc w:val="both"/>
        <w:rPr>
          <w:rFonts w:ascii="Times New Roman" w:hAnsi="Times New Roman" w:cs="Times New Roman"/>
          <w:sz w:val="28"/>
          <w:szCs w:val="28"/>
        </w:rPr>
      </w:pPr>
      <w:r w:rsidRPr="0081270D">
        <w:rPr>
          <w:rFonts w:ascii="Times New Roman" w:hAnsi="Times New Roman" w:cs="Times New Roman"/>
          <w:sz w:val="28"/>
          <w:szCs w:val="28"/>
        </w:rPr>
        <w:t>1.1.</w:t>
      </w:r>
      <w:r>
        <w:rPr>
          <w:rFonts w:ascii="Times New Roman" w:hAnsi="Times New Roman" w:cs="Times New Roman"/>
          <w:sz w:val="28"/>
          <w:szCs w:val="28"/>
        </w:rPr>
        <w:t xml:space="preserve"> В п</w:t>
      </w:r>
      <w:r w:rsidRPr="0081270D">
        <w:rPr>
          <w:rFonts w:ascii="Times New Roman" w:hAnsi="Times New Roman" w:cs="Times New Roman"/>
          <w:sz w:val="28"/>
          <w:szCs w:val="28"/>
        </w:rPr>
        <w:t>ункт</w:t>
      </w:r>
      <w:r>
        <w:rPr>
          <w:rFonts w:ascii="Times New Roman" w:hAnsi="Times New Roman" w:cs="Times New Roman"/>
          <w:sz w:val="28"/>
          <w:szCs w:val="28"/>
        </w:rPr>
        <w:t>е</w:t>
      </w:r>
      <w:r w:rsidRPr="0081270D">
        <w:rPr>
          <w:rFonts w:ascii="Times New Roman" w:hAnsi="Times New Roman" w:cs="Times New Roman"/>
          <w:sz w:val="28"/>
          <w:szCs w:val="28"/>
        </w:rPr>
        <w:t xml:space="preserve"> 1.4 </w:t>
      </w:r>
      <w:r>
        <w:rPr>
          <w:rFonts w:ascii="Times New Roman" w:hAnsi="Times New Roman" w:cs="Times New Roman"/>
          <w:sz w:val="28"/>
          <w:szCs w:val="28"/>
        </w:rPr>
        <w:t>Порядка:</w:t>
      </w:r>
    </w:p>
    <w:p w:rsidR="00B72073" w:rsidRPr="0081270D" w:rsidRDefault="00B72073" w:rsidP="00B72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270D">
        <w:rPr>
          <w:rFonts w:ascii="Times New Roman" w:hAnsi="Times New Roman" w:cs="Times New Roman"/>
          <w:sz w:val="28"/>
          <w:szCs w:val="28"/>
        </w:rPr>
        <w:t xml:space="preserve"> </w:t>
      </w:r>
      <w:r>
        <w:rPr>
          <w:rFonts w:ascii="Times New Roman" w:hAnsi="Times New Roman" w:cs="Times New Roman"/>
          <w:sz w:val="28"/>
          <w:szCs w:val="28"/>
        </w:rPr>
        <w:t>в</w:t>
      </w:r>
      <w:r w:rsidRPr="0081270D">
        <w:rPr>
          <w:rFonts w:ascii="Times New Roman" w:hAnsi="Times New Roman" w:cs="Times New Roman"/>
          <w:sz w:val="28"/>
          <w:szCs w:val="28"/>
        </w:rPr>
        <w:t xml:space="preserve"> абзаце 1 слова: «и имущества, закрепленного на праве оперативного управления</w:t>
      </w:r>
      <w:proofErr w:type="gramStart"/>
      <w:r w:rsidRPr="0081270D">
        <w:rPr>
          <w:rFonts w:ascii="Times New Roman" w:hAnsi="Times New Roman" w:cs="Times New Roman"/>
          <w:sz w:val="28"/>
          <w:szCs w:val="28"/>
        </w:rPr>
        <w:t>,»</w:t>
      </w:r>
      <w:proofErr w:type="gramEnd"/>
      <w:r>
        <w:rPr>
          <w:rFonts w:ascii="Times New Roman" w:hAnsi="Times New Roman" w:cs="Times New Roman"/>
          <w:sz w:val="28"/>
          <w:szCs w:val="28"/>
        </w:rPr>
        <w:t xml:space="preserve"> и слова</w:t>
      </w:r>
      <w:r w:rsidRPr="008127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270D">
        <w:rPr>
          <w:rFonts w:ascii="Times New Roman" w:hAnsi="Times New Roman" w:cs="Times New Roman"/>
          <w:sz w:val="28"/>
          <w:szCs w:val="28"/>
        </w:rPr>
        <w:t>муниципальное учреждение» исключить</w:t>
      </w:r>
      <w:r>
        <w:rPr>
          <w:rFonts w:ascii="Times New Roman" w:hAnsi="Times New Roman" w:cs="Times New Roman"/>
          <w:sz w:val="28"/>
          <w:szCs w:val="28"/>
        </w:rPr>
        <w:t>;</w:t>
      </w:r>
      <w:r w:rsidRPr="0081270D">
        <w:rPr>
          <w:rFonts w:ascii="Times New Roman" w:hAnsi="Times New Roman" w:cs="Times New Roman"/>
          <w:sz w:val="28"/>
          <w:szCs w:val="28"/>
        </w:rPr>
        <w:t xml:space="preserve"> </w:t>
      </w:r>
    </w:p>
    <w:p w:rsidR="00B72073" w:rsidRDefault="00B72073" w:rsidP="00B72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1270D">
        <w:rPr>
          <w:rFonts w:ascii="Times New Roman" w:hAnsi="Times New Roman" w:cs="Times New Roman"/>
          <w:sz w:val="28"/>
          <w:szCs w:val="28"/>
        </w:rPr>
        <w:t xml:space="preserve"> </w:t>
      </w:r>
      <w:r>
        <w:rPr>
          <w:rFonts w:ascii="Times New Roman" w:hAnsi="Times New Roman" w:cs="Times New Roman"/>
          <w:sz w:val="28"/>
          <w:szCs w:val="28"/>
        </w:rPr>
        <w:t>в</w:t>
      </w:r>
      <w:r w:rsidRPr="0081270D">
        <w:rPr>
          <w:rFonts w:ascii="Times New Roman" w:hAnsi="Times New Roman" w:cs="Times New Roman"/>
          <w:sz w:val="28"/>
          <w:szCs w:val="28"/>
        </w:rPr>
        <w:t xml:space="preserve"> абзаце </w:t>
      </w:r>
      <w:r>
        <w:rPr>
          <w:rFonts w:ascii="Times New Roman" w:hAnsi="Times New Roman" w:cs="Times New Roman"/>
          <w:sz w:val="28"/>
          <w:szCs w:val="28"/>
        </w:rPr>
        <w:t>2 слово</w:t>
      </w:r>
      <w:r w:rsidRPr="0081270D">
        <w:rPr>
          <w:rFonts w:ascii="Times New Roman" w:hAnsi="Times New Roman" w:cs="Times New Roman"/>
          <w:sz w:val="28"/>
          <w:szCs w:val="28"/>
        </w:rPr>
        <w:t>: «образования</w:t>
      </w:r>
      <w:r>
        <w:rPr>
          <w:rFonts w:ascii="Times New Roman" w:hAnsi="Times New Roman" w:cs="Times New Roman"/>
          <w:sz w:val="28"/>
          <w:szCs w:val="28"/>
        </w:rPr>
        <w:t xml:space="preserve">» </w:t>
      </w:r>
      <w:r w:rsidRPr="0081270D">
        <w:rPr>
          <w:rFonts w:ascii="Times New Roman" w:hAnsi="Times New Roman" w:cs="Times New Roman"/>
          <w:sz w:val="28"/>
          <w:szCs w:val="28"/>
        </w:rPr>
        <w:t>исключить</w:t>
      </w:r>
      <w:r>
        <w:rPr>
          <w:rFonts w:ascii="Times New Roman" w:hAnsi="Times New Roman" w:cs="Times New Roman"/>
          <w:sz w:val="28"/>
          <w:szCs w:val="28"/>
        </w:rPr>
        <w:t>;</w:t>
      </w:r>
    </w:p>
    <w:p w:rsidR="00B72073" w:rsidRPr="0081270D" w:rsidRDefault="00B72073" w:rsidP="00B72073">
      <w:pPr>
        <w:pStyle w:val="ConsPlusNormal"/>
        <w:ind w:firstLine="709"/>
        <w:jc w:val="both"/>
        <w:rPr>
          <w:sz w:val="28"/>
          <w:szCs w:val="28"/>
        </w:rPr>
      </w:pPr>
      <w:r>
        <w:rPr>
          <w:rFonts w:ascii="Times New Roman" w:hAnsi="Times New Roman" w:cs="Times New Roman"/>
          <w:sz w:val="28"/>
          <w:szCs w:val="28"/>
        </w:rPr>
        <w:t>-</w:t>
      </w:r>
      <w:r w:rsidRPr="0081270D">
        <w:rPr>
          <w:rFonts w:ascii="Times New Roman" w:hAnsi="Times New Roman" w:cs="Times New Roman"/>
          <w:sz w:val="28"/>
          <w:szCs w:val="28"/>
        </w:rPr>
        <w:t xml:space="preserve"> абзац</w:t>
      </w:r>
      <w:r>
        <w:rPr>
          <w:rFonts w:ascii="Times New Roman" w:hAnsi="Times New Roman" w:cs="Times New Roman"/>
          <w:sz w:val="28"/>
          <w:szCs w:val="28"/>
        </w:rPr>
        <w:t xml:space="preserve"> 4 исключить.</w:t>
      </w:r>
    </w:p>
    <w:p w:rsidR="00B72073" w:rsidRDefault="00B72073" w:rsidP="00B72073">
      <w:pPr>
        <w:autoSpaceDE w:val="0"/>
        <w:autoSpaceDN w:val="0"/>
        <w:adjustRightInd w:val="0"/>
        <w:ind w:firstLine="709"/>
        <w:jc w:val="both"/>
        <w:rPr>
          <w:sz w:val="28"/>
          <w:szCs w:val="28"/>
        </w:rPr>
      </w:pPr>
      <w:r>
        <w:rPr>
          <w:sz w:val="28"/>
          <w:szCs w:val="28"/>
        </w:rPr>
        <w:t>1.2. В п</w:t>
      </w:r>
      <w:r w:rsidRPr="0081270D">
        <w:rPr>
          <w:sz w:val="28"/>
          <w:szCs w:val="28"/>
        </w:rPr>
        <w:t>ункт</w:t>
      </w:r>
      <w:r>
        <w:rPr>
          <w:sz w:val="28"/>
          <w:szCs w:val="28"/>
        </w:rPr>
        <w:t>е</w:t>
      </w:r>
      <w:r w:rsidRPr="0081270D">
        <w:rPr>
          <w:sz w:val="28"/>
          <w:szCs w:val="28"/>
        </w:rPr>
        <w:t xml:space="preserve"> 1.</w:t>
      </w:r>
      <w:r>
        <w:rPr>
          <w:sz w:val="28"/>
          <w:szCs w:val="28"/>
        </w:rPr>
        <w:t>5 Порядка:</w:t>
      </w:r>
    </w:p>
    <w:p w:rsidR="00B72073" w:rsidRDefault="00B72073" w:rsidP="00B72073">
      <w:pPr>
        <w:autoSpaceDE w:val="0"/>
        <w:autoSpaceDN w:val="0"/>
        <w:adjustRightInd w:val="0"/>
        <w:ind w:firstLine="709"/>
        <w:jc w:val="both"/>
        <w:rPr>
          <w:sz w:val="28"/>
          <w:szCs w:val="28"/>
        </w:rPr>
      </w:pPr>
      <w:r>
        <w:rPr>
          <w:sz w:val="28"/>
          <w:szCs w:val="28"/>
        </w:rPr>
        <w:t>-</w:t>
      </w:r>
      <w:r w:rsidRPr="0081270D">
        <w:rPr>
          <w:sz w:val="28"/>
          <w:szCs w:val="28"/>
        </w:rPr>
        <w:t xml:space="preserve"> </w:t>
      </w:r>
      <w:r>
        <w:rPr>
          <w:sz w:val="28"/>
          <w:szCs w:val="28"/>
        </w:rPr>
        <w:t>в</w:t>
      </w:r>
      <w:r w:rsidRPr="0081270D">
        <w:rPr>
          <w:sz w:val="28"/>
          <w:szCs w:val="28"/>
        </w:rPr>
        <w:t xml:space="preserve"> абзаце 1 слова: «и имущества, закрепленного на праве</w:t>
      </w:r>
      <w:r>
        <w:rPr>
          <w:sz w:val="28"/>
          <w:szCs w:val="28"/>
        </w:rPr>
        <w:t xml:space="preserve"> оперативного управления</w:t>
      </w:r>
      <w:proofErr w:type="gramStart"/>
      <w:r>
        <w:rPr>
          <w:sz w:val="28"/>
          <w:szCs w:val="28"/>
        </w:rPr>
        <w:t>,»</w:t>
      </w:r>
      <w:proofErr w:type="gramEnd"/>
      <w:r>
        <w:rPr>
          <w:sz w:val="28"/>
          <w:szCs w:val="28"/>
        </w:rPr>
        <w:t xml:space="preserve"> </w:t>
      </w:r>
      <w:r w:rsidRPr="0081270D">
        <w:rPr>
          <w:sz w:val="28"/>
          <w:szCs w:val="28"/>
        </w:rPr>
        <w:t>исключить</w:t>
      </w:r>
      <w:r>
        <w:rPr>
          <w:sz w:val="28"/>
          <w:szCs w:val="28"/>
        </w:rPr>
        <w:t>;</w:t>
      </w:r>
    </w:p>
    <w:p w:rsidR="00B72073" w:rsidRDefault="00B72073" w:rsidP="00B72073">
      <w:pPr>
        <w:autoSpaceDE w:val="0"/>
        <w:autoSpaceDN w:val="0"/>
        <w:adjustRightInd w:val="0"/>
        <w:ind w:firstLine="709"/>
        <w:jc w:val="both"/>
        <w:rPr>
          <w:sz w:val="28"/>
          <w:szCs w:val="28"/>
        </w:rPr>
      </w:pPr>
      <w:r>
        <w:rPr>
          <w:sz w:val="28"/>
          <w:szCs w:val="28"/>
        </w:rPr>
        <w:t>-</w:t>
      </w:r>
      <w:r w:rsidRPr="0081270D">
        <w:rPr>
          <w:sz w:val="28"/>
          <w:szCs w:val="28"/>
        </w:rPr>
        <w:t xml:space="preserve"> </w:t>
      </w:r>
      <w:r>
        <w:rPr>
          <w:sz w:val="28"/>
          <w:szCs w:val="28"/>
        </w:rPr>
        <w:t>в</w:t>
      </w:r>
      <w:r w:rsidRPr="0081270D">
        <w:rPr>
          <w:sz w:val="28"/>
          <w:szCs w:val="28"/>
        </w:rPr>
        <w:t xml:space="preserve">  абзаце </w:t>
      </w:r>
      <w:r>
        <w:rPr>
          <w:sz w:val="28"/>
          <w:szCs w:val="28"/>
        </w:rPr>
        <w:t>2 слово</w:t>
      </w:r>
      <w:r w:rsidRPr="0081270D">
        <w:rPr>
          <w:sz w:val="28"/>
          <w:szCs w:val="28"/>
        </w:rPr>
        <w:t>: «образования</w:t>
      </w:r>
      <w:r>
        <w:rPr>
          <w:sz w:val="28"/>
          <w:szCs w:val="28"/>
        </w:rPr>
        <w:t xml:space="preserve">» </w:t>
      </w:r>
      <w:r w:rsidRPr="0081270D">
        <w:rPr>
          <w:sz w:val="28"/>
          <w:szCs w:val="28"/>
        </w:rPr>
        <w:t>исключить</w:t>
      </w:r>
      <w:r>
        <w:rPr>
          <w:sz w:val="28"/>
          <w:szCs w:val="28"/>
        </w:rPr>
        <w:t>;</w:t>
      </w:r>
    </w:p>
    <w:p w:rsidR="00B72073" w:rsidRPr="0081270D" w:rsidRDefault="00B72073" w:rsidP="00B72073">
      <w:pPr>
        <w:pStyle w:val="ConsPlusNormal"/>
        <w:ind w:firstLine="709"/>
        <w:jc w:val="both"/>
        <w:rPr>
          <w:sz w:val="28"/>
          <w:szCs w:val="28"/>
        </w:rPr>
      </w:pPr>
      <w:r>
        <w:rPr>
          <w:rFonts w:ascii="Times New Roman" w:hAnsi="Times New Roman" w:cs="Times New Roman"/>
          <w:sz w:val="28"/>
          <w:szCs w:val="28"/>
        </w:rPr>
        <w:t>-</w:t>
      </w:r>
      <w:r w:rsidRPr="0081270D">
        <w:rPr>
          <w:rFonts w:ascii="Times New Roman" w:hAnsi="Times New Roman" w:cs="Times New Roman"/>
          <w:sz w:val="28"/>
          <w:szCs w:val="28"/>
        </w:rPr>
        <w:t xml:space="preserve"> абзац</w:t>
      </w:r>
      <w:r>
        <w:rPr>
          <w:rFonts w:ascii="Times New Roman" w:hAnsi="Times New Roman" w:cs="Times New Roman"/>
          <w:sz w:val="28"/>
          <w:szCs w:val="28"/>
        </w:rPr>
        <w:t xml:space="preserve"> 4 исключить.</w:t>
      </w:r>
    </w:p>
    <w:p w:rsidR="00B72073" w:rsidRPr="0076409C" w:rsidRDefault="00B72073" w:rsidP="00B72073">
      <w:pPr>
        <w:autoSpaceDE w:val="0"/>
        <w:autoSpaceDN w:val="0"/>
        <w:adjustRightInd w:val="0"/>
        <w:ind w:firstLine="709"/>
        <w:jc w:val="both"/>
      </w:pPr>
      <w:r w:rsidRPr="00472A62">
        <w:rPr>
          <w:sz w:val="28"/>
          <w:szCs w:val="28"/>
        </w:rPr>
        <w:t>1.</w:t>
      </w:r>
      <w:r>
        <w:rPr>
          <w:sz w:val="28"/>
          <w:szCs w:val="28"/>
        </w:rPr>
        <w:t>3</w:t>
      </w:r>
      <w:r w:rsidRPr="00472A62">
        <w:rPr>
          <w:sz w:val="28"/>
          <w:szCs w:val="28"/>
        </w:rPr>
        <w:t xml:space="preserve">. </w:t>
      </w:r>
      <w:r>
        <w:rPr>
          <w:sz w:val="28"/>
          <w:szCs w:val="28"/>
        </w:rPr>
        <w:t>П</w:t>
      </w:r>
      <w:r w:rsidRPr="00472A62">
        <w:rPr>
          <w:sz w:val="28"/>
          <w:szCs w:val="28"/>
        </w:rPr>
        <w:t xml:space="preserve">ункт </w:t>
      </w:r>
      <w:r>
        <w:rPr>
          <w:sz w:val="28"/>
          <w:szCs w:val="28"/>
        </w:rPr>
        <w:t>2 Порядка изложить в следующей редакции:</w:t>
      </w:r>
      <w:bookmarkStart w:id="0" w:name="Par1"/>
      <w:bookmarkEnd w:id="0"/>
    </w:p>
    <w:p w:rsidR="00B72073" w:rsidRDefault="00B72073" w:rsidP="00B72073">
      <w:pPr>
        <w:autoSpaceDE w:val="0"/>
        <w:autoSpaceDN w:val="0"/>
        <w:adjustRightInd w:val="0"/>
        <w:ind w:firstLine="709"/>
        <w:jc w:val="both"/>
        <w:rPr>
          <w:sz w:val="28"/>
          <w:szCs w:val="28"/>
        </w:rPr>
      </w:pPr>
      <w:r>
        <w:rPr>
          <w:sz w:val="28"/>
          <w:szCs w:val="28"/>
        </w:rPr>
        <w:t>«2. Порядок предоставления имущества в аренду или безвозмездное пользование.</w:t>
      </w:r>
    </w:p>
    <w:p w:rsidR="00B72073" w:rsidRDefault="00B72073" w:rsidP="00B72073">
      <w:pPr>
        <w:autoSpaceDE w:val="0"/>
        <w:autoSpaceDN w:val="0"/>
        <w:adjustRightInd w:val="0"/>
        <w:ind w:firstLine="540"/>
        <w:jc w:val="both"/>
        <w:rPr>
          <w:sz w:val="28"/>
          <w:szCs w:val="28"/>
        </w:rPr>
      </w:pPr>
      <w:r>
        <w:rPr>
          <w:sz w:val="28"/>
          <w:szCs w:val="28"/>
        </w:rPr>
        <w:t>2.</w:t>
      </w:r>
      <w:r w:rsidRPr="001B023F">
        <w:rPr>
          <w:sz w:val="28"/>
          <w:szCs w:val="28"/>
        </w:rPr>
        <w:t xml:space="preserve">1. </w:t>
      </w:r>
      <w:r>
        <w:rPr>
          <w:sz w:val="28"/>
          <w:szCs w:val="28"/>
        </w:rPr>
        <w:t>З</w:t>
      </w:r>
      <w:r w:rsidRPr="001B023F">
        <w:rPr>
          <w:sz w:val="28"/>
          <w:szCs w:val="28"/>
        </w:rPr>
        <w:t xml:space="preserve">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w:t>
      </w:r>
    </w:p>
    <w:p w:rsidR="00B72073" w:rsidRPr="001B023F" w:rsidRDefault="00B72073" w:rsidP="00B72073">
      <w:pPr>
        <w:autoSpaceDE w:val="0"/>
        <w:autoSpaceDN w:val="0"/>
        <w:adjustRightInd w:val="0"/>
        <w:jc w:val="both"/>
        <w:rPr>
          <w:sz w:val="28"/>
          <w:szCs w:val="28"/>
        </w:rPr>
      </w:pPr>
      <w:r w:rsidRPr="001B023F">
        <w:rPr>
          <w:sz w:val="28"/>
          <w:szCs w:val="28"/>
        </w:rPr>
        <w:lastRenderedPageBreak/>
        <w:t>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B72073" w:rsidRPr="001B023F" w:rsidRDefault="00B72073" w:rsidP="00B72073">
      <w:pPr>
        <w:autoSpaceDE w:val="0"/>
        <w:autoSpaceDN w:val="0"/>
        <w:adjustRightInd w:val="0"/>
        <w:ind w:firstLine="540"/>
        <w:jc w:val="both"/>
        <w:rPr>
          <w:sz w:val="28"/>
          <w:szCs w:val="28"/>
        </w:rPr>
      </w:pPr>
      <w:bookmarkStart w:id="1" w:name="Par2"/>
      <w:bookmarkEnd w:id="1"/>
      <w:r>
        <w:rPr>
          <w:sz w:val="28"/>
          <w:szCs w:val="28"/>
        </w:rPr>
        <w:t>2.1.1. г</w:t>
      </w:r>
      <w:r w:rsidRPr="001B023F">
        <w:rPr>
          <w:sz w:val="28"/>
          <w:szCs w:val="28"/>
        </w:rPr>
        <w:t>осударственным органам, органам местного самоуправления, а также государственным внебюджетным фондам, Центральному банку Российской Федерации</w:t>
      </w:r>
      <w:r>
        <w:rPr>
          <w:sz w:val="28"/>
          <w:szCs w:val="28"/>
        </w:rPr>
        <w:t>;</w:t>
      </w:r>
    </w:p>
    <w:p w:rsidR="00B72073" w:rsidRPr="001B023F" w:rsidRDefault="00B72073" w:rsidP="00B72073">
      <w:pPr>
        <w:autoSpaceDE w:val="0"/>
        <w:autoSpaceDN w:val="0"/>
        <w:adjustRightInd w:val="0"/>
        <w:ind w:firstLine="540"/>
        <w:jc w:val="both"/>
        <w:rPr>
          <w:sz w:val="28"/>
          <w:szCs w:val="28"/>
        </w:rPr>
      </w:pPr>
      <w:r>
        <w:rPr>
          <w:sz w:val="28"/>
          <w:szCs w:val="28"/>
        </w:rPr>
        <w:t>2.1.2.</w:t>
      </w:r>
      <w:r w:rsidRPr="001B023F">
        <w:rPr>
          <w:sz w:val="28"/>
          <w:szCs w:val="28"/>
        </w:rPr>
        <w:t xml:space="preserve"> </w:t>
      </w:r>
      <w:r>
        <w:rPr>
          <w:sz w:val="28"/>
          <w:szCs w:val="28"/>
        </w:rPr>
        <w:t>г</w:t>
      </w:r>
      <w:r w:rsidRPr="001B023F">
        <w:rPr>
          <w:sz w:val="28"/>
          <w:szCs w:val="28"/>
        </w:rPr>
        <w:t>осударственным и муниципальным учреждениям</w:t>
      </w:r>
      <w:r>
        <w:rPr>
          <w:sz w:val="28"/>
          <w:szCs w:val="28"/>
        </w:rPr>
        <w:t>;</w:t>
      </w:r>
    </w:p>
    <w:p w:rsidR="00B72073" w:rsidRPr="001B023F" w:rsidRDefault="00B72073" w:rsidP="00B72073">
      <w:pPr>
        <w:autoSpaceDE w:val="0"/>
        <w:autoSpaceDN w:val="0"/>
        <w:adjustRightInd w:val="0"/>
        <w:ind w:firstLine="540"/>
        <w:jc w:val="both"/>
        <w:rPr>
          <w:sz w:val="28"/>
          <w:szCs w:val="28"/>
        </w:rPr>
      </w:pPr>
      <w:proofErr w:type="gramStart"/>
      <w:r>
        <w:rPr>
          <w:sz w:val="28"/>
          <w:szCs w:val="28"/>
        </w:rPr>
        <w:t>2.1.3.</w:t>
      </w:r>
      <w:r w:rsidRPr="001B023F">
        <w:rPr>
          <w:sz w:val="28"/>
          <w:szCs w:val="28"/>
        </w:rPr>
        <w:t xml:space="preserve"> </w:t>
      </w:r>
      <w:r>
        <w:rPr>
          <w:sz w:val="28"/>
          <w:szCs w:val="28"/>
        </w:rPr>
        <w:t>н</w:t>
      </w:r>
      <w:r w:rsidRPr="001B023F">
        <w:rPr>
          <w:sz w:val="28"/>
          <w:szCs w:val="28"/>
        </w:rPr>
        <w:t>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B023F">
        <w:rPr>
          <w:sz w:val="28"/>
          <w:szCs w:val="28"/>
        </w:rPr>
        <w:t xml:space="preserve"> Федерации, а также других видов деятельности, предусмотренных </w:t>
      </w:r>
      <w:hyperlink r:id="rId10" w:history="1">
        <w:r w:rsidRPr="001B023F">
          <w:rPr>
            <w:sz w:val="28"/>
            <w:szCs w:val="28"/>
          </w:rPr>
          <w:t>статьей 31.1</w:t>
        </w:r>
      </w:hyperlink>
      <w:r w:rsidRPr="001B023F">
        <w:rPr>
          <w:sz w:val="28"/>
          <w:szCs w:val="28"/>
        </w:rPr>
        <w:t xml:space="preserve"> Федерального закона от 12</w:t>
      </w:r>
      <w:r>
        <w:rPr>
          <w:sz w:val="28"/>
          <w:szCs w:val="28"/>
        </w:rPr>
        <w:t>.01.</w:t>
      </w:r>
      <w:r w:rsidRPr="001B023F">
        <w:rPr>
          <w:sz w:val="28"/>
          <w:szCs w:val="28"/>
        </w:rPr>
        <w:t xml:space="preserve">1996 </w:t>
      </w:r>
      <w:r>
        <w:rPr>
          <w:sz w:val="28"/>
          <w:szCs w:val="28"/>
        </w:rPr>
        <w:t>№</w:t>
      </w:r>
      <w:r w:rsidRPr="001B023F">
        <w:rPr>
          <w:sz w:val="28"/>
          <w:szCs w:val="28"/>
        </w:rPr>
        <w:t xml:space="preserve"> 7-ФЗ </w:t>
      </w:r>
      <w:r>
        <w:rPr>
          <w:sz w:val="28"/>
          <w:szCs w:val="28"/>
        </w:rPr>
        <w:t>«</w:t>
      </w:r>
      <w:r w:rsidRPr="001B023F">
        <w:rPr>
          <w:sz w:val="28"/>
          <w:szCs w:val="28"/>
        </w:rPr>
        <w:t>О некоммерческих организациях</w:t>
      </w:r>
      <w:r>
        <w:rPr>
          <w:sz w:val="28"/>
          <w:szCs w:val="28"/>
        </w:rPr>
        <w:t>»;</w:t>
      </w:r>
    </w:p>
    <w:p w:rsidR="00B72073" w:rsidRPr="001B023F" w:rsidRDefault="00B72073" w:rsidP="00B72073">
      <w:pPr>
        <w:autoSpaceDE w:val="0"/>
        <w:autoSpaceDN w:val="0"/>
        <w:adjustRightInd w:val="0"/>
        <w:ind w:firstLine="540"/>
        <w:jc w:val="both"/>
        <w:rPr>
          <w:sz w:val="28"/>
          <w:szCs w:val="28"/>
        </w:rPr>
      </w:pPr>
      <w:r>
        <w:rPr>
          <w:sz w:val="28"/>
          <w:szCs w:val="28"/>
        </w:rPr>
        <w:t>2.1.4.</w:t>
      </w:r>
      <w:r w:rsidRPr="001B023F">
        <w:rPr>
          <w:sz w:val="28"/>
          <w:szCs w:val="28"/>
        </w:rPr>
        <w:t xml:space="preserve"> </w:t>
      </w:r>
      <w:r>
        <w:rPr>
          <w:sz w:val="28"/>
          <w:szCs w:val="28"/>
        </w:rPr>
        <w:t>а</w:t>
      </w:r>
      <w:r w:rsidRPr="001B023F">
        <w:rPr>
          <w:sz w:val="28"/>
          <w:szCs w:val="28"/>
        </w:rPr>
        <w:t>двокатским, нотариальным, торгово-промышленным палатам</w:t>
      </w:r>
      <w:r>
        <w:rPr>
          <w:sz w:val="28"/>
          <w:szCs w:val="28"/>
        </w:rPr>
        <w:t>;</w:t>
      </w:r>
    </w:p>
    <w:p w:rsidR="00B72073" w:rsidRPr="001B023F" w:rsidRDefault="00B72073" w:rsidP="00B72073">
      <w:pPr>
        <w:autoSpaceDE w:val="0"/>
        <w:autoSpaceDN w:val="0"/>
        <w:adjustRightInd w:val="0"/>
        <w:ind w:firstLine="540"/>
        <w:jc w:val="both"/>
        <w:rPr>
          <w:sz w:val="28"/>
          <w:szCs w:val="28"/>
        </w:rPr>
      </w:pPr>
      <w:r>
        <w:rPr>
          <w:sz w:val="28"/>
          <w:szCs w:val="28"/>
        </w:rPr>
        <w:t>2.1.5. м</w:t>
      </w:r>
      <w:r w:rsidRPr="001B023F">
        <w:rPr>
          <w:sz w:val="28"/>
          <w:szCs w:val="28"/>
        </w:rPr>
        <w:t>едицинским организациям, организациям, осуществляющим образовательную деятельность</w:t>
      </w:r>
      <w:r>
        <w:rPr>
          <w:sz w:val="28"/>
          <w:szCs w:val="28"/>
        </w:rPr>
        <w:t>;</w:t>
      </w:r>
    </w:p>
    <w:p w:rsidR="00B72073" w:rsidRPr="001B023F" w:rsidRDefault="00B72073" w:rsidP="00B72073">
      <w:pPr>
        <w:autoSpaceDE w:val="0"/>
        <w:autoSpaceDN w:val="0"/>
        <w:adjustRightInd w:val="0"/>
        <w:ind w:firstLine="540"/>
        <w:jc w:val="both"/>
        <w:rPr>
          <w:sz w:val="28"/>
          <w:szCs w:val="28"/>
        </w:rPr>
      </w:pPr>
      <w:r>
        <w:rPr>
          <w:sz w:val="28"/>
          <w:szCs w:val="28"/>
        </w:rPr>
        <w:t>2.1.6.</w:t>
      </w:r>
      <w:r w:rsidRPr="001B023F">
        <w:rPr>
          <w:sz w:val="28"/>
          <w:szCs w:val="28"/>
        </w:rPr>
        <w:t xml:space="preserve"> </w:t>
      </w:r>
      <w:r>
        <w:rPr>
          <w:sz w:val="28"/>
          <w:szCs w:val="28"/>
        </w:rPr>
        <w:t>д</w:t>
      </w:r>
      <w:r w:rsidRPr="001B023F">
        <w:rPr>
          <w:sz w:val="28"/>
          <w:szCs w:val="28"/>
        </w:rPr>
        <w:t>ля размещения сетей связи, объектов почтовой связи;</w:t>
      </w:r>
    </w:p>
    <w:p w:rsidR="00B72073" w:rsidRPr="001B023F" w:rsidRDefault="00B72073" w:rsidP="00B72073">
      <w:pPr>
        <w:autoSpaceDE w:val="0"/>
        <w:autoSpaceDN w:val="0"/>
        <w:adjustRightInd w:val="0"/>
        <w:ind w:firstLine="540"/>
        <w:jc w:val="both"/>
        <w:rPr>
          <w:sz w:val="28"/>
          <w:szCs w:val="28"/>
        </w:rPr>
      </w:pPr>
      <w:r>
        <w:rPr>
          <w:sz w:val="28"/>
          <w:szCs w:val="28"/>
        </w:rPr>
        <w:t>2.1.7.</w:t>
      </w:r>
      <w:r w:rsidRPr="001B023F">
        <w:rPr>
          <w:sz w:val="28"/>
          <w:szCs w:val="28"/>
        </w:rPr>
        <w:t xml:space="preserve"> </w:t>
      </w:r>
      <w:r>
        <w:rPr>
          <w:sz w:val="28"/>
          <w:szCs w:val="28"/>
        </w:rPr>
        <w:t>л</w:t>
      </w:r>
      <w:r w:rsidRPr="001B023F">
        <w:rPr>
          <w:sz w:val="28"/>
          <w:szCs w:val="28"/>
        </w:rPr>
        <w:t xml:space="preserve">ицу, обладающему правами владения и (или) пользования сетью инженерно-технического обеспечения, в случае, если передаваемое </w:t>
      </w:r>
      <w:r>
        <w:rPr>
          <w:sz w:val="28"/>
          <w:szCs w:val="28"/>
        </w:rPr>
        <w:t>и</w:t>
      </w:r>
      <w:r w:rsidRPr="001B023F">
        <w:rPr>
          <w:sz w:val="28"/>
          <w:szCs w:val="28"/>
        </w:rPr>
        <w:t>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Pr>
          <w:sz w:val="28"/>
          <w:szCs w:val="28"/>
        </w:rPr>
        <w:t>;</w:t>
      </w:r>
    </w:p>
    <w:p w:rsidR="00B72073" w:rsidRDefault="00B72073" w:rsidP="00B72073">
      <w:pPr>
        <w:autoSpaceDE w:val="0"/>
        <w:autoSpaceDN w:val="0"/>
        <w:adjustRightInd w:val="0"/>
        <w:ind w:firstLine="540"/>
        <w:jc w:val="both"/>
        <w:rPr>
          <w:sz w:val="28"/>
          <w:szCs w:val="28"/>
        </w:rPr>
      </w:pPr>
      <w:r>
        <w:rPr>
          <w:sz w:val="28"/>
          <w:szCs w:val="28"/>
        </w:rPr>
        <w:t>2.1.8.</w:t>
      </w:r>
      <w:r w:rsidRPr="001B023F">
        <w:rPr>
          <w:sz w:val="28"/>
          <w:szCs w:val="28"/>
        </w:rPr>
        <w:t xml:space="preserve"> </w:t>
      </w:r>
      <w:r>
        <w:rPr>
          <w:sz w:val="28"/>
          <w:szCs w:val="28"/>
        </w:rPr>
        <w:t>в</w:t>
      </w:r>
      <w:r w:rsidRPr="001B023F">
        <w:rPr>
          <w:sz w:val="28"/>
          <w:szCs w:val="28"/>
        </w:rPr>
        <w:t xml:space="preserve"> порядке, установленном </w:t>
      </w:r>
      <w:hyperlink r:id="rId11" w:history="1">
        <w:r w:rsidRPr="001B023F">
          <w:rPr>
            <w:sz w:val="28"/>
            <w:szCs w:val="28"/>
          </w:rPr>
          <w:t>главой 5</w:t>
        </w:r>
      </w:hyperlink>
      <w:r w:rsidRPr="00772AA3">
        <w:rPr>
          <w:sz w:val="28"/>
          <w:szCs w:val="28"/>
        </w:rPr>
        <w:t xml:space="preserve"> </w:t>
      </w:r>
      <w:r>
        <w:rPr>
          <w:sz w:val="28"/>
          <w:szCs w:val="28"/>
        </w:rPr>
        <w:t>Федерального закона от 26.07.2006 № 135-ФЗ «О защите конкуренции»;</w:t>
      </w:r>
    </w:p>
    <w:p w:rsidR="00B72073" w:rsidRDefault="00B72073" w:rsidP="00B72073">
      <w:pPr>
        <w:autoSpaceDE w:val="0"/>
        <w:autoSpaceDN w:val="0"/>
        <w:adjustRightInd w:val="0"/>
        <w:ind w:firstLine="540"/>
        <w:jc w:val="both"/>
      </w:pPr>
      <w:r>
        <w:rPr>
          <w:sz w:val="28"/>
          <w:szCs w:val="28"/>
        </w:rPr>
        <w:t>2.1.9.</w:t>
      </w:r>
      <w:r w:rsidRPr="001B023F">
        <w:rPr>
          <w:sz w:val="28"/>
          <w:szCs w:val="28"/>
        </w:rPr>
        <w:t xml:space="preserve"> </w:t>
      </w:r>
      <w:r>
        <w:rPr>
          <w:sz w:val="28"/>
          <w:szCs w:val="28"/>
        </w:rPr>
        <w:t>л</w:t>
      </w:r>
      <w:r w:rsidRPr="001B023F">
        <w:rPr>
          <w:sz w:val="28"/>
          <w:szCs w:val="28"/>
        </w:rPr>
        <w:t xml:space="preserve">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Pr="001B023F">
          <w:rPr>
            <w:sz w:val="28"/>
            <w:szCs w:val="28"/>
          </w:rPr>
          <w:t>законом</w:t>
        </w:r>
      </w:hyperlink>
      <w:r w:rsidRPr="001B023F">
        <w:rPr>
          <w:sz w:val="28"/>
          <w:szCs w:val="28"/>
        </w:rPr>
        <w:t xml:space="preserve"> от </w:t>
      </w:r>
      <w:r>
        <w:rPr>
          <w:sz w:val="28"/>
          <w:szCs w:val="28"/>
        </w:rPr>
        <w:t>0</w:t>
      </w:r>
      <w:r w:rsidRPr="001B023F">
        <w:rPr>
          <w:sz w:val="28"/>
          <w:szCs w:val="28"/>
        </w:rPr>
        <w:t>5</w:t>
      </w:r>
      <w:r>
        <w:rPr>
          <w:sz w:val="28"/>
          <w:szCs w:val="28"/>
        </w:rPr>
        <w:t>.04.</w:t>
      </w:r>
      <w:r w:rsidRPr="001B023F">
        <w:rPr>
          <w:sz w:val="28"/>
          <w:szCs w:val="28"/>
        </w:rPr>
        <w:t xml:space="preserve">2013 </w:t>
      </w:r>
      <w:r>
        <w:rPr>
          <w:sz w:val="28"/>
          <w:szCs w:val="28"/>
        </w:rPr>
        <w:t>№</w:t>
      </w:r>
      <w:r w:rsidRPr="001B023F">
        <w:rPr>
          <w:sz w:val="28"/>
          <w:szCs w:val="28"/>
        </w:rPr>
        <w:t xml:space="preserve"> 44-ФЗ </w:t>
      </w:r>
      <w:r>
        <w:rPr>
          <w:sz w:val="28"/>
          <w:szCs w:val="28"/>
        </w:rPr>
        <w:t>«</w:t>
      </w:r>
      <w:r w:rsidRPr="001B023F">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1B023F">
        <w:rPr>
          <w:sz w:val="28"/>
          <w:szCs w:val="28"/>
        </w:rPr>
        <w:t xml:space="preserve">, если </w:t>
      </w:r>
      <w:r>
        <w:rPr>
          <w:sz w:val="28"/>
          <w:szCs w:val="28"/>
        </w:rPr>
        <w:t xml:space="preserve"> </w:t>
      </w:r>
      <w:r w:rsidRPr="001B023F">
        <w:rPr>
          <w:sz w:val="28"/>
          <w:szCs w:val="28"/>
        </w:rPr>
        <w:t xml:space="preserve">предоставление </w:t>
      </w:r>
      <w:r>
        <w:rPr>
          <w:sz w:val="28"/>
          <w:szCs w:val="28"/>
        </w:rPr>
        <w:t xml:space="preserve">  </w:t>
      </w:r>
      <w:r w:rsidRPr="001B023F">
        <w:rPr>
          <w:sz w:val="28"/>
          <w:szCs w:val="28"/>
        </w:rPr>
        <w:t xml:space="preserve">указанных </w:t>
      </w:r>
    </w:p>
    <w:p w:rsidR="00B72073" w:rsidRPr="001B023F" w:rsidRDefault="00B72073" w:rsidP="00B72073">
      <w:pPr>
        <w:autoSpaceDE w:val="0"/>
        <w:autoSpaceDN w:val="0"/>
        <w:adjustRightInd w:val="0"/>
        <w:jc w:val="both"/>
        <w:rPr>
          <w:sz w:val="28"/>
          <w:szCs w:val="28"/>
        </w:rPr>
      </w:pPr>
      <w:r w:rsidRPr="001B023F">
        <w:rPr>
          <w:sz w:val="28"/>
          <w:szCs w:val="28"/>
        </w:rPr>
        <w:t>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r>
        <w:rPr>
          <w:sz w:val="28"/>
          <w:szCs w:val="28"/>
        </w:rPr>
        <w:t>;</w:t>
      </w:r>
    </w:p>
    <w:p w:rsidR="00B72073" w:rsidRDefault="00B72073" w:rsidP="00B72073">
      <w:pPr>
        <w:autoSpaceDE w:val="0"/>
        <w:autoSpaceDN w:val="0"/>
        <w:adjustRightInd w:val="0"/>
        <w:ind w:firstLine="709"/>
        <w:jc w:val="both"/>
        <w:rPr>
          <w:sz w:val="28"/>
          <w:szCs w:val="28"/>
        </w:rPr>
      </w:pPr>
      <w:proofErr w:type="gramStart"/>
      <w:r>
        <w:rPr>
          <w:sz w:val="28"/>
          <w:szCs w:val="28"/>
        </w:rPr>
        <w:t>2.1.10. н</w:t>
      </w:r>
      <w:r w:rsidRPr="001B023F">
        <w:rPr>
          <w:sz w:val="28"/>
          <w:szCs w:val="28"/>
        </w:rPr>
        <w:t xml:space="preserve">а срок не более чем тридцать календарных дней в течение шести последовательных календарных месяцев (предоставление указанных </w:t>
      </w:r>
      <w:proofErr w:type="gramEnd"/>
    </w:p>
    <w:p w:rsidR="00B72073" w:rsidRPr="001B023F" w:rsidRDefault="00B72073" w:rsidP="00B72073">
      <w:pPr>
        <w:autoSpaceDE w:val="0"/>
        <w:autoSpaceDN w:val="0"/>
        <w:adjustRightInd w:val="0"/>
        <w:jc w:val="both"/>
        <w:rPr>
          <w:sz w:val="28"/>
          <w:szCs w:val="28"/>
        </w:rPr>
      </w:pPr>
      <w:r w:rsidRPr="001B023F">
        <w:rPr>
          <w:sz w:val="28"/>
          <w:szCs w:val="28"/>
        </w:rPr>
        <w:lastRenderedPageBreak/>
        <w:t>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Pr>
          <w:sz w:val="28"/>
          <w:szCs w:val="28"/>
        </w:rPr>
        <w:t>;</w:t>
      </w:r>
    </w:p>
    <w:p w:rsidR="00B72073" w:rsidRPr="0043109B" w:rsidRDefault="00B72073" w:rsidP="00B72073">
      <w:pPr>
        <w:autoSpaceDE w:val="0"/>
        <w:autoSpaceDN w:val="0"/>
        <w:adjustRightInd w:val="0"/>
        <w:ind w:firstLine="709"/>
        <w:jc w:val="both"/>
        <w:rPr>
          <w:sz w:val="28"/>
          <w:szCs w:val="28"/>
        </w:rPr>
      </w:pPr>
      <w:r>
        <w:rPr>
          <w:sz w:val="28"/>
          <w:szCs w:val="28"/>
        </w:rPr>
        <w:t>2.1.11. в</w:t>
      </w:r>
      <w:r w:rsidRPr="001B023F">
        <w:rPr>
          <w:sz w:val="28"/>
          <w:szCs w:val="28"/>
        </w:rPr>
        <w:t xml:space="preserve">замен недвижимого имущества, </w:t>
      </w:r>
      <w:proofErr w:type="gramStart"/>
      <w:r w:rsidRPr="001B023F">
        <w:rPr>
          <w:sz w:val="28"/>
          <w:szCs w:val="28"/>
        </w:rPr>
        <w:t>права</w:t>
      </w:r>
      <w:proofErr w:type="gramEnd"/>
      <w:r w:rsidRPr="001B023F">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3" w:history="1">
        <w:r w:rsidRPr="001B023F">
          <w:rPr>
            <w:sz w:val="28"/>
            <w:szCs w:val="28"/>
          </w:rPr>
          <w:t>Условия</w:t>
        </w:r>
      </w:hyperlink>
      <w:r w:rsidRPr="001B023F">
        <w:rPr>
          <w:sz w:val="28"/>
          <w:szCs w:val="28"/>
        </w:rPr>
        <w:t xml:space="preserve">, при которых недвижимое имущество признается равнозначным ранее имевшемуся недвижимому имуществу, устанавливаются федеральным </w:t>
      </w:r>
      <w:r w:rsidRPr="0043109B">
        <w:rPr>
          <w:sz w:val="28"/>
          <w:szCs w:val="28"/>
        </w:rPr>
        <w:t>антимонопольным органом;</w:t>
      </w:r>
    </w:p>
    <w:p w:rsidR="00B72073" w:rsidRPr="001B023F" w:rsidRDefault="00B72073" w:rsidP="00B72073">
      <w:pPr>
        <w:autoSpaceDE w:val="0"/>
        <w:autoSpaceDN w:val="0"/>
        <w:adjustRightInd w:val="0"/>
        <w:ind w:firstLine="709"/>
        <w:jc w:val="both"/>
        <w:rPr>
          <w:sz w:val="28"/>
          <w:szCs w:val="28"/>
        </w:rPr>
      </w:pPr>
      <w:proofErr w:type="gramStart"/>
      <w:r>
        <w:rPr>
          <w:sz w:val="28"/>
          <w:szCs w:val="28"/>
        </w:rPr>
        <w:t>2.1.12.</w:t>
      </w:r>
      <w:r w:rsidRPr="001B023F">
        <w:rPr>
          <w:sz w:val="28"/>
          <w:szCs w:val="28"/>
        </w:rPr>
        <w:t xml:space="preserve"> </w:t>
      </w:r>
      <w:r>
        <w:rPr>
          <w:sz w:val="28"/>
          <w:szCs w:val="28"/>
        </w:rPr>
        <w:t>п</w:t>
      </w:r>
      <w:r w:rsidRPr="001B023F">
        <w:rPr>
          <w:sz w:val="28"/>
          <w:szCs w:val="28"/>
        </w:rPr>
        <w:t>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w:t>
      </w:r>
      <w:r>
        <w:rPr>
          <w:sz w:val="28"/>
          <w:szCs w:val="28"/>
        </w:rPr>
        <w:t xml:space="preserve"> </w:t>
      </w:r>
      <w:r w:rsidRPr="001B023F">
        <w:rPr>
          <w:sz w:val="28"/>
          <w:szCs w:val="28"/>
        </w:rPr>
        <w:t>к</w:t>
      </w:r>
      <w:r>
        <w:rPr>
          <w:sz w:val="28"/>
          <w:szCs w:val="28"/>
        </w:rPr>
        <w:t xml:space="preserve"> </w:t>
      </w:r>
      <w:r w:rsidRPr="001B023F">
        <w:rPr>
          <w:sz w:val="28"/>
          <w:szCs w:val="28"/>
        </w:rPr>
        <w:t xml:space="preserve">объектам, которые могут находиться </w:t>
      </w:r>
      <w:r w:rsidRPr="0043109B">
        <w:rPr>
          <w:sz w:val="28"/>
          <w:szCs w:val="28"/>
        </w:rPr>
        <w:t xml:space="preserve">только в государственной </w:t>
      </w:r>
      <w:r w:rsidRPr="001B023F">
        <w:rPr>
          <w:sz w:val="28"/>
          <w:szCs w:val="28"/>
        </w:rPr>
        <w:t>или муниципальной собственности</w:t>
      </w:r>
      <w:r>
        <w:rPr>
          <w:sz w:val="28"/>
          <w:szCs w:val="28"/>
        </w:rPr>
        <w:t>;</w:t>
      </w:r>
      <w:proofErr w:type="gramEnd"/>
    </w:p>
    <w:p w:rsidR="00B72073" w:rsidRPr="00D918B2" w:rsidRDefault="00B72073" w:rsidP="00B72073">
      <w:pPr>
        <w:autoSpaceDE w:val="0"/>
        <w:autoSpaceDN w:val="0"/>
        <w:adjustRightInd w:val="0"/>
        <w:ind w:firstLine="709"/>
        <w:jc w:val="both"/>
      </w:pPr>
      <w:r>
        <w:rPr>
          <w:sz w:val="28"/>
          <w:szCs w:val="28"/>
        </w:rPr>
        <w:t>2.</w:t>
      </w:r>
      <w:r w:rsidRPr="001B023F">
        <w:rPr>
          <w:sz w:val="28"/>
          <w:szCs w:val="28"/>
        </w:rPr>
        <w:t>1</w:t>
      </w:r>
      <w:r>
        <w:rPr>
          <w:sz w:val="28"/>
          <w:szCs w:val="28"/>
        </w:rPr>
        <w:t>.13.</w:t>
      </w:r>
      <w:r w:rsidRPr="001B023F">
        <w:rPr>
          <w:sz w:val="28"/>
          <w:szCs w:val="28"/>
        </w:rPr>
        <w:t xml:space="preserve"> </w:t>
      </w:r>
      <w:r>
        <w:rPr>
          <w:sz w:val="28"/>
          <w:szCs w:val="28"/>
        </w:rPr>
        <w:t>я</w:t>
      </w:r>
      <w:r w:rsidRPr="001B023F">
        <w:rPr>
          <w:sz w:val="28"/>
          <w:szCs w:val="28"/>
        </w:rPr>
        <w:t>вляющееся частью или частями помещения, здания, строения</w:t>
      </w:r>
      <w:r w:rsidRPr="009E18A2">
        <w:rPr>
          <w:sz w:val="28"/>
          <w:szCs w:val="28"/>
        </w:rPr>
        <w:t xml:space="preserve"> </w:t>
      </w:r>
      <w:r w:rsidRPr="001B023F">
        <w:rPr>
          <w:sz w:val="28"/>
          <w:szCs w:val="28"/>
        </w:rPr>
        <w:t>или сооружения, если общая площадь передаваемого имущества</w:t>
      </w:r>
      <w:r w:rsidRPr="009E18A2">
        <w:rPr>
          <w:sz w:val="28"/>
          <w:szCs w:val="28"/>
        </w:rPr>
        <w:t xml:space="preserve"> </w:t>
      </w:r>
      <w:r w:rsidRPr="001B023F">
        <w:rPr>
          <w:sz w:val="28"/>
          <w:szCs w:val="28"/>
        </w:rPr>
        <w:t>составляет не более чем двадцать квадратных метров и не превышает</w:t>
      </w:r>
      <w:r>
        <w:rPr>
          <w:sz w:val="28"/>
          <w:szCs w:val="28"/>
        </w:rPr>
        <w:t xml:space="preserve"> </w:t>
      </w:r>
      <w:r w:rsidRPr="001B023F">
        <w:rPr>
          <w:sz w:val="28"/>
          <w:szCs w:val="28"/>
        </w:rPr>
        <w:t>десять процентов</w:t>
      </w:r>
      <w:r>
        <w:rPr>
          <w:sz w:val="28"/>
          <w:szCs w:val="28"/>
        </w:rPr>
        <w:t xml:space="preserve"> </w:t>
      </w:r>
      <w:r w:rsidRPr="001B023F">
        <w:rPr>
          <w:sz w:val="28"/>
          <w:szCs w:val="28"/>
        </w:rPr>
        <w:t>площади соответствующего помещения, здания,</w:t>
      </w:r>
      <w:r w:rsidRPr="009E18A2">
        <w:rPr>
          <w:sz w:val="28"/>
          <w:szCs w:val="28"/>
        </w:rPr>
        <w:t xml:space="preserve"> </w:t>
      </w:r>
      <w:r w:rsidRPr="001B023F">
        <w:rPr>
          <w:sz w:val="28"/>
          <w:szCs w:val="28"/>
        </w:rPr>
        <w:t>строения или сооружения,</w:t>
      </w:r>
      <w:r>
        <w:rPr>
          <w:sz w:val="28"/>
          <w:szCs w:val="28"/>
        </w:rPr>
        <w:t xml:space="preserve"> </w:t>
      </w:r>
      <w:r w:rsidRPr="001B023F">
        <w:rPr>
          <w:sz w:val="28"/>
          <w:szCs w:val="28"/>
        </w:rPr>
        <w:t>права на которые принадлежат лицу, передающему такое имущество</w:t>
      </w:r>
      <w:r>
        <w:rPr>
          <w:sz w:val="28"/>
          <w:szCs w:val="28"/>
        </w:rPr>
        <w:t>;</w:t>
      </w:r>
    </w:p>
    <w:p w:rsidR="00B72073" w:rsidRDefault="00B72073" w:rsidP="00B72073">
      <w:pPr>
        <w:autoSpaceDE w:val="0"/>
        <w:autoSpaceDN w:val="0"/>
        <w:adjustRightInd w:val="0"/>
        <w:ind w:firstLine="709"/>
        <w:jc w:val="both"/>
        <w:rPr>
          <w:sz w:val="28"/>
          <w:szCs w:val="28"/>
        </w:rPr>
      </w:pPr>
      <w:proofErr w:type="gramStart"/>
      <w:r>
        <w:rPr>
          <w:sz w:val="28"/>
          <w:szCs w:val="28"/>
        </w:rPr>
        <w:t>2.1.14.</w:t>
      </w:r>
      <w:r w:rsidRPr="001B023F">
        <w:rPr>
          <w:sz w:val="28"/>
          <w:szCs w:val="28"/>
        </w:rPr>
        <w:t xml:space="preserve"> </w:t>
      </w:r>
      <w:r>
        <w:rPr>
          <w:sz w:val="28"/>
          <w:szCs w:val="28"/>
        </w:rPr>
        <w:t>л</w:t>
      </w:r>
      <w:r w:rsidRPr="001B023F">
        <w:rPr>
          <w:sz w:val="28"/>
          <w:szCs w:val="28"/>
        </w:rPr>
        <w:t>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B023F">
        <w:rPr>
          <w:sz w:val="28"/>
          <w:szCs w:val="28"/>
        </w:rPr>
        <w:t xml:space="preserve"> не </w:t>
      </w:r>
      <w:proofErr w:type="gramStart"/>
      <w:r w:rsidRPr="001B023F">
        <w:rPr>
          <w:sz w:val="28"/>
          <w:szCs w:val="28"/>
        </w:rPr>
        <w:t>менее начальной</w:t>
      </w:r>
      <w:proofErr w:type="gramEnd"/>
      <w:r w:rsidRPr="001B023F">
        <w:rPr>
          <w:sz w:val="28"/>
          <w:szCs w:val="28"/>
        </w:rPr>
        <w:t xml:space="preserve"> (минимальной) цены договора (лота), указанной в извещении о проведении конкурса или</w:t>
      </w:r>
    </w:p>
    <w:p w:rsidR="00B72073" w:rsidRPr="001B023F" w:rsidRDefault="00B72073" w:rsidP="00B72073">
      <w:pPr>
        <w:autoSpaceDE w:val="0"/>
        <w:autoSpaceDN w:val="0"/>
        <w:adjustRightInd w:val="0"/>
        <w:jc w:val="both"/>
        <w:rPr>
          <w:sz w:val="28"/>
          <w:szCs w:val="28"/>
        </w:rPr>
      </w:pPr>
      <w:r w:rsidRPr="001B023F">
        <w:rPr>
          <w:sz w:val="28"/>
          <w:szCs w:val="28"/>
        </w:rPr>
        <w:t>аукциона. При этом для организатора торгов заключение предусмотренных настоящей частью договоров в этих случаях является обязательным</w:t>
      </w:r>
      <w:r>
        <w:rPr>
          <w:sz w:val="28"/>
          <w:szCs w:val="28"/>
        </w:rPr>
        <w:t>;</w:t>
      </w:r>
    </w:p>
    <w:p w:rsidR="00B72073" w:rsidRPr="001B023F" w:rsidRDefault="00B72073" w:rsidP="00B72073">
      <w:pPr>
        <w:autoSpaceDE w:val="0"/>
        <w:autoSpaceDN w:val="0"/>
        <w:adjustRightInd w:val="0"/>
        <w:ind w:firstLine="709"/>
        <w:jc w:val="both"/>
        <w:rPr>
          <w:sz w:val="28"/>
          <w:szCs w:val="28"/>
        </w:rPr>
      </w:pPr>
      <w:proofErr w:type="gramStart"/>
      <w:r>
        <w:rPr>
          <w:sz w:val="28"/>
          <w:szCs w:val="28"/>
        </w:rPr>
        <w:t>2.1.15</w:t>
      </w:r>
      <w:r w:rsidRPr="001B023F">
        <w:rPr>
          <w:sz w:val="28"/>
          <w:szCs w:val="28"/>
        </w:rPr>
        <w:t xml:space="preserve"> </w:t>
      </w:r>
      <w:r>
        <w:rPr>
          <w:sz w:val="28"/>
          <w:szCs w:val="28"/>
        </w:rPr>
        <w:t>п</w:t>
      </w:r>
      <w:r w:rsidRPr="001B023F">
        <w:rPr>
          <w:sz w:val="28"/>
          <w:szCs w:val="28"/>
        </w:rPr>
        <w:t>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r>
        <w:rPr>
          <w:sz w:val="28"/>
          <w:szCs w:val="28"/>
        </w:rPr>
        <w:t>.</w:t>
      </w:r>
      <w:r w:rsidRPr="001B023F">
        <w:rPr>
          <w:sz w:val="28"/>
          <w:szCs w:val="28"/>
        </w:rPr>
        <w:t xml:space="preserve"> </w:t>
      </w:r>
      <w:proofErr w:type="gramEnd"/>
    </w:p>
    <w:p w:rsidR="00B72073" w:rsidRPr="001B023F" w:rsidRDefault="00B72073" w:rsidP="00B72073">
      <w:pPr>
        <w:autoSpaceDE w:val="0"/>
        <w:autoSpaceDN w:val="0"/>
        <w:adjustRightInd w:val="0"/>
        <w:ind w:firstLine="709"/>
        <w:jc w:val="both"/>
        <w:rPr>
          <w:sz w:val="28"/>
          <w:szCs w:val="28"/>
        </w:rPr>
      </w:pPr>
      <w:r>
        <w:rPr>
          <w:sz w:val="28"/>
          <w:szCs w:val="28"/>
        </w:rPr>
        <w:lastRenderedPageBreak/>
        <w:t>2.2.</w:t>
      </w:r>
      <w:r w:rsidRPr="001B023F">
        <w:rPr>
          <w:sz w:val="28"/>
          <w:szCs w:val="28"/>
        </w:rPr>
        <w:t xml:space="preserve"> </w:t>
      </w:r>
      <w:r>
        <w:rPr>
          <w:sz w:val="28"/>
          <w:szCs w:val="28"/>
        </w:rPr>
        <w:t>У</w:t>
      </w:r>
      <w:r w:rsidRPr="001B023F">
        <w:rPr>
          <w:sz w:val="28"/>
          <w:szCs w:val="28"/>
        </w:rPr>
        <w:t xml:space="preserve">казанный в </w:t>
      </w:r>
      <w:r>
        <w:rPr>
          <w:sz w:val="28"/>
          <w:szCs w:val="28"/>
        </w:rPr>
        <w:t xml:space="preserve">пункте </w:t>
      </w:r>
      <w:hyperlink w:anchor="Par1" w:history="1">
        <w:r w:rsidRPr="00104E1B">
          <w:rPr>
            <w:sz w:val="28"/>
            <w:szCs w:val="28"/>
          </w:rPr>
          <w:t>2.1.</w:t>
        </w:r>
      </w:hyperlink>
      <w:r w:rsidRPr="001B023F">
        <w:rPr>
          <w:sz w:val="28"/>
          <w:szCs w:val="28"/>
        </w:rPr>
        <w:t xml:space="preserve"> </w:t>
      </w:r>
      <w:r w:rsidRPr="0043109B">
        <w:rPr>
          <w:sz w:val="28"/>
          <w:szCs w:val="28"/>
        </w:rPr>
        <w:t>порядок</w:t>
      </w:r>
      <w:r w:rsidRPr="001B023F">
        <w:rPr>
          <w:sz w:val="28"/>
          <w:szCs w:val="28"/>
        </w:rPr>
        <w:t xml:space="preserve"> заключения договоров не распространяется на имущество, распоряжение которым осуществляется в соответствии с Земельным </w:t>
      </w:r>
      <w:hyperlink r:id="rId14" w:history="1">
        <w:r w:rsidRPr="001B023F">
          <w:rPr>
            <w:sz w:val="28"/>
            <w:szCs w:val="28"/>
          </w:rPr>
          <w:t>кодексом</w:t>
        </w:r>
      </w:hyperlink>
      <w:r w:rsidRPr="001B023F">
        <w:rPr>
          <w:sz w:val="28"/>
          <w:szCs w:val="28"/>
        </w:rPr>
        <w:t xml:space="preserve"> Российской Федерации, Водным </w:t>
      </w:r>
      <w:hyperlink r:id="rId15" w:history="1">
        <w:r w:rsidRPr="001B023F">
          <w:rPr>
            <w:sz w:val="28"/>
            <w:szCs w:val="28"/>
          </w:rPr>
          <w:t>кодексом</w:t>
        </w:r>
      </w:hyperlink>
      <w:r w:rsidRPr="001B023F">
        <w:rPr>
          <w:sz w:val="28"/>
          <w:szCs w:val="28"/>
        </w:rPr>
        <w:t xml:space="preserve"> Российской Федерации, Лесным </w:t>
      </w:r>
      <w:hyperlink r:id="rId16" w:history="1">
        <w:r w:rsidRPr="001B023F">
          <w:rPr>
            <w:sz w:val="28"/>
            <w:szCs w:val="28"/>
          </w:rPr>
          <w:t>кодексом</w:t>
        </w:r>
      </w:hyperlink>
      <w:r w:rsidRPr="001B023F">
        <w:rPr>
          <w:sz w:val="28"/>
          <w:szCs w:val="28"/>
        </w:rPr>
        <w:t xml:space="preserve"> Российской Федерации, </w:t>
      </w:r>
      <w:hyperlink r:id="rId17" w:history="1">
        <w:r w:rsidRPr="001B023F">
          <w:rPr>
            <w:sz w:val="28"/>
            <w:szCs w:val="28"/>
          </w:rPr>
          <w:t>законодательством</w:t>
        </w:r>
      </w:hyperlink>
      <w:r w:rsidRPr="001B023F">
        <w:rPr>
          <w:sz w:val="28"/>
          <w:szCs w:val="28"/>
        </w:rPr>
        <w:t xml:space="preserve"> Российской Федерации о недрах, </w:t>
      </w:r>
      <w:hyperlink r:id="rId18" w:history="1">
        <w:r w:rsidRPr="001B023F">
          <w:rPr>
            <w:sz w:val="28"/>
            <w:szCs w:val="28"/>
          </w:rPr>
          <w:t>законодательством</w:t>
        </w:r>
      </w:hyperlink>
      <w:r w:rsidRPr="001B023F">
        <w:rPr>
          <w:sz w:val="28"/>
          <w:szCs w:val="28"/>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1B023F">
        <w:rPr>
          <w:sz w:val="28"/>
          <w:szCs w:val="28"/>
        </w:rPr>
        <w:t>муниципально-частном</w:t>
      </w:r>
      <w:proofErr w:type="spellEnd"/>
      <w:r w:rsidRPr="001B023F">
        <w:rPr>
          <w:sz w:val="28"/>
          <w:szCs w:val="28"/>
        </w:rPr>
        <w:t xml:space="preserve"> партнерстве</w:t>
      </w:r>
      <w:r>
        <w:rPr>
          <w:sz w:val="28"/>
          <w:szCs w:val="28"/>
        </w:rPr>
        <w:t>.</w:t>
      </w:r>
    </w:p>
    <w:p w:rsidR="00B72073" w:rsidRPr="0043109B" w:rsidRDefault="00B72073" w:rsidP="00B72073">
      <w:pPr>
        <w:autoSpaceDE w:val="0"/>
        <w:autoSpaceDN w:val="0"/>
        <w:adjustRightInd w:val="0"/>
        <w:ind w:firstLine="709"/>
        <w:jc w:val="both"/>
        <w:rPr>
          <w:sz w:val="28"/>
          <w:szCs w:val="28"/>
        </w:rPr>
      </w:pPr>
      <w:bookmarkStart w:id="2" w:name="Par33"/>
      <w:bookmarkEnd w:id="2"/>
      <w:r w:rsidRPr="0043109B">
        <w:rPr>
          <w:sz w:val="28"/>
          <w:szCs w:val="28"/>
        </w:rPr>
        <w:t>2.3.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закрепленного на праве хозяйственного ведения или оперативного управления, осуществляется в соответствии с пунктом 3 статьи 17.1. Федерального закона от 26.07.2006 № 135-ФЗ «О защите конкуренции»</w:t>
      </w:r>
      <w:r>
        <w:rPr>
          <w:sz w:val="28"/>
          <w:szCs w:val="28"/>
        </w:rPr>
        <w:t>.</w:t>
      </w:r>
    </w:p>
    <w:p w:rsidR="00B72073" w:rsidRPr="00772AA3" w:rsidRDefault="00B72073" w:rsidP="00B72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Pr>
          <w:sz w:val="28"/>
          <w:szCs w:val="28"/>
        </w:rPr>
        <w:t xml:space="preserve"> </w:t>
      </w:r>
      <w:r w:rsidRPr="00772AA3">
        <w:rPr>
          <w:rFonts w:ascii="Times New Roman" w:hAnsi="Times New Roman" w:cs="Times New Roman"/>
          <w:sz w:val="28"/>
          <w:szCs w:val="28"/>
        </w:rPr>
        <w:t xml:space="preserve">Торги на право заключения договоров аренды или договоров безвозмездного пользования проводятся в порядке, установленном действующим законодательством Российской Федерации, </w:t>
      </w:r>
      <w:hyperlink r:id="rId19" w:history="1">
        <w:r w:rsidRPr="00104E1B">
          <w:rPr>
            <w:rFonts w:ascii="Times New Roman" w:hAnsi="Times New Roman" w:cs="Times New Roman"/>
            <w:sz w:val="28"/>
            <w:szCs w:val="28"/>
          </w:rPr>
          <w:t>Положением</w:t>
        </w:r>
      </w:hyperlink>
      <w:r w:rsidRPr="00772AA3">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772AA3">
        <w:rPr>
          <w:rFonts w:ascii="Times New Roman" w:hAnsi="Times New Roman" w:cs="Times New Roman"/>
          <w:sz w:val="28"/>
          <w:szCs w:val="28"/>
        </w:rPr>
        <w:t xml:space="preserve">организации и проведении торгов на право заключения договора аренды имущества, находящегося в муниципальной собственности городского округа Кинешма, постановлениями </w:t>
      </w:r>
      <w:r>
        <w:rPr>
          <w:rFonts w:ascii="Times New Roman" w:hAnsi="Times New Roman" w:cs="Times New Roman"/>
          <w:sz w:val="28"/>
          <w:szCs w:val="28"/>
        </w:rPr>
        <w:t>администрации городского округа Кинешма</w:t>
      </w:r>
      <w:r w:rsidRPr="00772AA3">
        <w:rPr>
          <w:rFonts w:ascii="Times New Roman" w:hAnsi="Times New Roman" w:cs="Times New Roman"/>
          <w:sz w:val="28"/>
          <w:szCs w:val="28"/>
        </w:rPr>
        <w:t xml:space="preserve">  и настоящим Порядком</w:t>
      </w:r>
      <w:proofErr w:type="gramStart"/>
      <w:r>
        <w:rPr>
          <w:rFonts w:ascii="Times New Roman" w:hAnsi="Times New Roman" w:cs="Times New Roman"/>
          <w:sz w:val="28"/>
          <w:szCs w:val="28"/>
        </w:rPr>
        <w:t>.»</w:t>
      </w:r>
      <w:r w:rsidRPr="00772AA3">
        <w:rPr>
          <w:rFonts w:ascii="Times New Roman" w:hAnsi="Times New Roman" w:cs="Times New Roman"/>
          <w:sz w:val="28"/>
          <w:szCs w:val="28"/>
        </w:rPr>
        <w:t>.</w:t>
      </w:r>
      <w:proofErr w:type="gramEnd"/>
    </w:p>
    <w:p w:rsidR="00B72073" w:rsidRDefault="00B72073" w:rsidP="00B72073">
      <w:pPr>
        <w:autoSpaceDE w:val="0"/>
        <w:autoSpaceDN w:val="0"/>
        <w:adjustRightInd w:val="0"/>
        <w:ind w:firstLine="709"/>
        <w:jc w:val="both"/>
        <w:rPr>
          <w:sz w:val="28"/>
          <w:szCs w:val="28"/>
        </w:rPr>
      </w:pPr>
      <w:r w:rsidRPr="0013044A">
        <w:rPr>
          <w:sz w:val="28"/>
          <w:szCs w:val="28"/>
        </w:rPr>
        <w:t>1.4.</w:t>
      </w:r>
      <w:r>
        <w:rPr>
          <w:sz w:val="28"/>
          <w:szCs w:val="28"/>
        </w:rPr>
        <w:t xml:space="preserve"> П</w:t>
      </w:r>
      <w:r w:rsidRPr="00472A62">
        <w:rPr>
          <w:sz w:val="28"/>
          <w:szCs w:val="28"/>
        </w:rPr>
        <w:t xml:space="preserve">ункт </w:t>
      </w:r>
      <w:r>
        <w:rPr>
          <w:sz w:val="28"/>
          <w:szCs w:val="28"/>
        </w:rPr>
        <w:t>3</w:t>
      </w:r>
      <w:r w:rsidRPr="00472A62">
        <w:rPr>
          <w:sz w:val="28"/>
          <w:szCs w:val="28"/>
        </w:rPr>
        <w:t xml:space="preserve"> </w:t>
      </w:r>
      <w:r>
        <w:rPr>
          <w:sz w:val="28"/>
          <w:szCs w:val="28"/>
        </w:rPr>
        <w:t>Порядка изложить в следующей редакции:</w:t>
      </w:r>
    </w:p>
    <w:p w:rsidR="00B72073" w:rsidRDefault="00B72073" w:rsidP="00B72073">
      <w:pPr>
        <w:autoSpaceDE w:val="0"/>
        <w:autoSpaceDN w:val="0"/>
        <w:adjustRightInd w:val="0"/>
        <w:jc w:val="center"/>
        <w:rPr>
          <w:sz w:val="28"/>
          <w:szCs w:val="28"/>
        </w:rPr>
      </w:pPr>
      <w:r w:rsidRPr="0043109B">
        <w:rPr>
          <w:sz w:val="28"/>
          <w:szCs w:val="28"/>
        </w:rPr>
        <w:t xml:space="preserve"> «3. Рассмотрение заявлений о предоставлении </w:t>
      </w:r>
    </w:p>
    <w:p w:rsidR="00B72073" w:rsidRDefault="00B72073" w:rsidP="00B72073">
      <w:pPr>
        <w:autoSpaceDE w:val="0"/>
        <w:autoSpaceDN w:val="0"/>
        <w:adjustRightInd w:val="0"/>
        <w:jc w:val="center"/>
        <w:rPr>
          <w:sz w:val="28"/>
          <w:szCs w:val="28"/>
        </w:rPr>
      </w:pPr>
      <w:r w:rsidRPr="0043109B">
        <w:rPr>
          <w:sz w:val="28"/>
          <w:szCs w:val="28"/>
        </w:rPr>
        <w:t>муниципального имущества в аренду или безвозмездное пользование</w:t>
      </w:r>
      <w:r>
        <w:rPr>
          <w:sz w:val="28"/>
          <w:szCs w:val="28"/>
        </w:rPr>
        <w:t xml:space="preserve"> </w:t>
      </w:r>
    </w:p>
    <w:p w:rsidR="00B72073" w:rsidRDefault="00B72073" w:rsidP="00B72073">
      <w:pPr>
        <w:autoSpaceDE w:val="0"/>
        <w:autoSpaceDN w:val="0"/>
        <w:adjustRightInd w:val="0"/>
        <w:jc w:val="center"/>
        <w:rPr>
          <w:sz w:val="28"/>
          <w:szCs w:val="28"/>
        </w:rPr>
      </w:pPr>
      <w:r>
        <w:rPr>
          <w:sz w:val="28"/>
          <w:szCs w:val="28"/>
        </w:rPr>
        <w:t>без  проведения торгов</w:t>
      </w:r>
    </w:p>
    <w:p w:rsidR="00B72073" w:rsidRDefault="00B72073" w:rsidP="00B72073">
      <w:pPr>
        <w:pStyle w:val="ConsPlusNormal"/>
        <w:ind w:firstLine="709"/>
        <w:jc w:val="both"/>
        <w:rPr>
          <w:rFonts w:ascii="Times New Roman" w:hAnsi="Times New Roman" w:cs="Times New Roman"/>
          <w:sz w:val="28"/>
          <w:szCs w:val="28"/>
        </w:rPr>
      </w:pPr>
      <w:r w:rsidRPr="00E173D6">
        <w:rPr>
          <w:rFonts w:ascii="Times New Roman" w:hAnsi="Times New Roman" w:cs="Times New Roman"/>
          <w:sz w:val="28"/>
          <w:szCs w:val="28"/>
        </w:rPr>
        <w:t>3.1.</w:t>
      </w:r>
      <w:r>
        <w:rPr>
          <w:sz w:val="28"/>
          <w:szCs w:val="28"/>
        </w:rPr>
        <w:t xml:space="preserve"> </w:t>
      </w:r>
      <w:r w:rsidRPr="001B5A8C">
        <w:rPr>
          <w:rFonts w:ascii="Times New Roman" w:hAnsi="Times New Roman" w:cs="Times New Roman"/>
          <w:sz w:val="28"/>
          <w:szCs w:val="28"/>
        </w:rPr>
        <w:t xml:space="preserve">Заявление о предоставлении муниципального имущества в аренду или безвозмездное пользование подается на имя </w:t>
      </w:r>
      <w:r>
        <w:rPr>
          <w:rFonts w:ascii="Times New Roman" w:hAnsi="Times New Roman" w:cs="Times New Roman"/>
          <w:sz w:val="28"/>
          <w:szCs w:val="28"/>
        </w:rPr>
        <w:t>г</w:t>
      </w:r>
      <w:r w:rsidRPr="001B5A8C">
        <w:rPr>
          <w:rFonts w:ascii="Times New Roman" w:hAnsi="Times New Roman" w:cs="Times New Roman"/>
          <w:sz w:val="28"/>
          <w:szCs w:val="28"/>
        </w:rPr>
        <w:t>лавы городского округа Кинешма. К заявлению прилагаются следующие документ</w:t>
      </w:r>
      <w:r>
        <w:rPr>
          <w:rFonts w:ascii="Times New Roman" w:hAnsi="Times New Roman" w:cs="Times New Roman"/>
          <w:sz w:val="28"/>
          <w:szCs w:val="28"/>
        </w:rPr>
        <w:t>ы:</w:t>
      </w:r>
    </w:p>
    <w:p w:rsidR="00B72073" w:rsidRDefault="00B72073" w:rsidP="00B72073">
      <w:pPr>
        <w:autoSpaceDE w:val="0"/>
        <w:autoSpaceDN w:val="0"/>
        <w:adjustRightInd w:val="0"/>
        <w:ind w:firstLine="709"/>
        <w:jc w:val="both"/>
        <w:rPr>
          <w:sz w:val="28"/>
          <w:szCs w:val="28"/>
        </w:rPr>
      </w:pPr>
      <w:r w:rsidRPr="00221CC1">
        <w:rPr>
          <w:sz w:val="28"/>
          <w:szCs w:val="28"/>
        </w:rPr>
        <w:t xml:space="preserve">- </w:t>
      </w:r>
      <w:r>
        <w:rPr>
          <w:sz w:val="28"/>
          <w:szCs w:val="28"/>
        </w:rPr>
        <w:t>заверенная копия</w:t>
      </w:r>
      <w:r w:rsidRPr="00221CC1">
        <w:rPr>
          <w:sz w:val="28"/>
          <w:szCs w:val="28"/>
        </w:rPr>
        <w:t xml:space="preserve"> устав</w:t>
      </w:r>
      <w:r>
        <w:rPr>
          <w:sz w:val="28"/>
          <w:szCs w:val="28"/>
        </w:rPr>
        <w:t>а</w:t>
      </w:r>
      <w:r w:rsidRPr="00221CC1">
        <w:rPr>
          <w:sz w:val="28"/>
          <w:szCs w:val="28"/>
        </w:rPr>
        <w:t xml:space="preserve"> юридического лица</w:t>
      </w:r>
      <w:r>
        <w:rPr>
          <w:sz w:val="28"/>
          <w:szCs w:val="28"/>
        </w:rPr>
        <w:t>, учредительный договор</w:t>
      </w:r>
      <w:r w:rsidRPr="00C414FA">
        <w:rPr>
          <w:sz w:val="28"/>
          <w:szCs w:val="28"/>
        </w:rPr>
        <w:t xml:space="preserve"> </w:t>
      </w:r>
      <w:r>
        <w:rPr>
          <w:sz w:val="28"/>
          <w:szCs w:val="28"/>
        </w:rPr>
        <w:t>(при наличии);</w:t>
      </w:r>
    </w:p>
    <w:p w:rsidR="00B72073" w:rsidRPr="0030022B" w:rsidRDefault="00B72073" w:rsidP="00B72073">
      <w:pPr>
        <w:pStyle w:val="ConsPlusNormal"/>
        <w:ind w:firstLine="709"/>
        <w:jc w:val="both"/>
        <w:rPr>
          <w:rFonts w:ascii="Times New Roman" w:hAnsi="Times New Roman" w:cs="Times New Roman"/>
          <w:sz w:val="28"/>
          <w:szCs w:val="28"/>
        </w:rPr>
      </w:pPr>
      <w:r w:rsidRPr="0030022B">
        <w:rPr>
          <w:rFonts w:ascii="Times New Roman" w:hAnsi="Times New Roman" w:cs="Times New Roman"/>
          <w:sz w:val="28"/>
          <w:szCs w:val="28"/>
        </w:rPr>
        <w:t>- выписк</w:t>
      </w:r>
      <w:r>
        <w:rPr>
          <w:rFonts w:ascii="Times New Roman" w:hAnsi="Times New Roman" w:cs="Times New Roman"/>
          <w:sz w:val="28"/>
          <w:szCs w:val="28"/>
        </w:rPr>
        <w:t>а</w:t>
      </w:r>
      <w:r w:rsidRPr="0030022B">
        <w:rPr>
          <w:rFonts w:ascii="Times New Roman" w:hAnsi="Times New Roman" w:cs="Times New Roman"/>
          <w:sz w:val="28"/>
          <w:szCs w:val="28"/>
        </w:rPr>
        <w:t xml:space="preserve"> из </w:t>
      </w:r>
      <w:r>
        <w:rPr>
          <w:rFonts w:ascii="Times New Roman" w:hAnsi="Times New Roman" w:cs="Times New Roman"/>
          <w:sz w:val="28"/>
          <w:szCs w:val="28"/>
        </w:rPr>
        <w:t xml:space="preserve">единого государственного реестра юридических лиц </w:t>
      </w:r>
      <w:r w:rsidRPr="0030022B">
        <w:rPr>
          <w:rFonts w:ascii="Times New Roman" w:hAnsi="Times New Roman" w:cs="Times New Roman"/>
          <w:sz w:val="28"/>
          <w:szCs w:val="28"/>
        </w:rPr>
        <w:t>или нотариально заверенн</w:t>
      </w:r>
      <w:r>
        <w:rPr>
          <w:rFonts w:ascii="Times New Roman" w:hAnsi="Times New Roman" w:cs="Times New Roman"/>
          <w:sz w:val="28"/>
          <w:szCs w:val="28"/>
        </w:rPr>
        <w:t>ая</w:t>
      </w:r>
      <w:r w:rsidRPr="0030022B">
        <w:rPr>
          <w:rFonts w:ascii="Times New Roman" w:hAnsi="Times New Roman" w:cs="Times New Roman"/>
          <w:sz w:val="28"/>
          <w:szCs w:val="28"/>
        </w:rPr>
        <w:t xml:space="preserve"> копи</w:t>
      </w:r>
      <w:r>
        <w:rPr>
          <w:rFonts w:ascii="Times New Roman" w:hAnsi="Times New Roman" w:cs="Times New Roman"/>
          <w:sz w:val="28"/>
          <w:szCs w:val="28"/>
        </w:rPr>
        <w:t>я</w:t>
      </w:r>
      <w:r w:rsidRPr="0030022B">
        <w:rPr>
          <w:rFonts w:ascii="Times New Roman" w:hAnsi="Times New Roman" w:cs="Times New Roman"/>
          <w:sz w:val="28"/>
          <w:szCs w:val="28"/>
        </w:rPr>
        <w:t xml:space="preserve"> такой выписки, полученн</w:t>
      </w:r>
      <w:r>
        <w:rPr>
          <w:rFonts w:ascii="Times New Roman" w:hAnsi="Times New Roman" w:cs="Times New Roman"/>
          <w:sz w:val="28"/>
          <w:szCs w:val="28"/>
        </w:rPr>
        <w:t>ая</w:t>
      </w:r>
      <w:r w:rsidRPr="0030022B">
        <w:rPr>
          <w:rFonts w:ascii="Times New Roman" w:hAnsi="Times New Roman" w:cs="Times New Roman"/>
          <w:sz w:val="28"/>
          <w:szCs w:val="28"/>
        </w:rPr>
        <w:t xml:space="preserve"> не ранее чем за 6 месяцев до даты подачи заявления</w:t>
      </w:r>
      <w:r>
        <w:rPr>
          <w:rFonts w:ascii="Times New Roman" w:hAnsi="Times New Roman" w:cs="Times New Roman"/>
          <w:sz w:val="28"/>
          <w:szCs w:val="28"/>
        </w:rPr>
        <w:t>;</w:t>
      </w:r>
    </w:p>
    <w:p w:rsidR="00B72073" w:rsidRDefault="00B72073" w:rsidP="00B72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заверенная   к</w:t>
      </w:r>
      <w:r w:rsidRPr="00221CC1">
        <w:rPr>
          <w:rFonts w:ascii="Times New Roman" w:hAnsi="Times New Roman" w:cs="Times New Roman"/>
          <w:sz w:val="28"/>
          <w:szCs w:val="28"/>
        </w:rPr>
        <w:t xml:space="preserve">опия </w:t>
      </w:r>
      <w:r>
        <w:rPr>
          <w:rFonts w:ascii="Times New Roman" w:hAnsi="Times New Roman" w:cs="Times New Roman"/>
          <w:sz w:val="28"/>
          <w:szCs w:val="28"/>
        </w:rPr>
        <w:t xml:space="preserve">  </w:t>
      </w:r>
      <w:r w:rsidRPr="00221CC1">
        <w:rPr>
          <w:rFonts w:ascii="Times New Roman" w:hAnsi="Times New Roman" w:cs="Times New Roman"/>
          <w:sz w:val="28"/>
          <w:szCs w:val="28"/>
        </w:rPr>
        <w:t>свидетельства</w:t>
      </w:r>
      <w:r>
        <w:rPr>
          <w:rFonts w:ascii="Times New Roman" w:hAnsi="Times New Roman" w:cs="Times New Roman"/>
          <w:sz w:val="28"/>
          <w:szCs w:val="28"/>
        </w:rPr>
        <w:t xml:space="preserve"> </w:t>
      </w:r>
      <w:r w:rsidRPr="00221CC1">
        <w:rPr>
          <w:rFonts w:ascii="Times New Roman" w:hAnsi="Times New Roman" w:cs="Times New Roman"/>
          <w:sz w:val="28"/>
          <w:szCs w:val="28"/>
        </w:rPr>
        <w:t xml:space="preserve"> о </w:t>
      </w:r>
      <w:r>
        <w:rPr>
          <w:rFonts w:ascii="Times New Roman" w:hAnsi="Times New Roman" w:cs="Times New Roman"/>
          <w:sz w:val="28"/>
          <w:szCs w:val="28"/>
        </w:rPr>
        <w:t xml:space="preserve">  </w:t>
      </w:r>
      <w:r w:rsidRPr="00221CC1">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  </w:t>
      </w:r>
      <w:r w:rsidRPr="00221CC1">
        <w:rPr>
          <w:rFonts w:ascii="Times New Roman" w:hAnsi="Times New Roman" w:cs="Times New Roman"/>
          <w:sz w:val="28"/>
          <w:szCs w:val="28"/>
        </w:rPr>
        <w:t xml:space="preserve">регистрации </w:t>
      </w:r>
    </w:p>
    <w:p w:rsidR="00B72073" w:rsidRDefault="00B72073" w:rsidP="00B72073">
      <w:pPr>
        <w:pStyle w:val="ConsPlusNormal"/>
        <w:ind w:firstLine="0"/>
        <w:rPr>
          <w:rFonts w:ascii="Times New Roman" w:hAnsi="Times New Roman" w:cs="Times New Roman"/>
          <w:sz w:val="28"/>
          <w:szCs w:val="28"/>
        </w:rPr>
      </w:pPr>
      <w:r w:rsidRPr="00221CC1">
        <w:rPr>
          <w:rFonts w:ascii="Times New Roman" w:hAnsi="Times New Roman" w:cs="Times New Roman"/>
          <w:sz w:val="28"/>
          <w:szCs w:val="28"/>
        </w:rPr>
        <w:t>юридического лица</w:t>
      </w:r>
      <w:r>
        <w:rPr>
          <w:rFonts w:ascii="Times New Roman" w:hAnsi="Times New Roman" w:cs="Times New Roman"/>
          <w:sz w:val="28"/>
          <w:szCs w:val="28"/>
        </w:rPr>
        <w:t>;</w:t>
      </w:r>
    </w:p>
    <w:p w:rsidR="00B72073" w:rsidRPr="0030022B" w:rsidRDefault="00B72073" w:rsidP="00B72073">
      <w:pPr>
        <w:autoSpaceDE w:val="0"/>
        <w:autoSpaceDN w:val="0"/>
        <w:adjustRightInd w:val="0"/>
        <w:ind w:firstLine="540"/>
        <w:jc w:val="both"/>
        <w:rPr>
          <w:sz w:val="28"/>
          <w:szCs w:val="28"/>
        </w:rPr>
      </w:pPr>
      <w:r w:rsidRPr="0030022B">
        <w:rPr>
          <w:sz w:val="28"/>
          <w:szCs w:val="28"/>
        </w:rPr>
        <w:t xml:space="preserve">- </w:t>
      </w:r>
      <w:r>
        <w:rPr>
          <w:sz w:val="28"/>
          <w:szCs w:val="28"/>
        </w:rPr>
        <w:t>заверенная</w:t>
      </w:r>
      <w:r w:rsidRPr="0030022B">
        <w:rPr>
          <w:sz w:val="28"/>
          <w:szCs w:val="28"/>
        </w:rPr>
        <w:t xml:space="preserve"> копия свидетельства о постановке на учет</w:t>
      </w:r>
      <w:r>
        <w:rPr>
          <w:sz w:val="28"/>
          <w:szCs w:val="28"/>
        </w:rPr>
        <w:t xml:space="preserve"> организации в налоговом органе</w:t>
      </w:r>
      <w:r w:rsidRPr="0030022B">
        <w:rPr>
          <w:sz w:val="28"/>
          <w:szCs w:val="28"/>
        </w:rPr>
        <w:t>;</w:t>
      </w:r>
    </w:p>
    <w:p w:rsidR="00B72073" w:rsidRPr="0030022B" w:rsidRDefault="00B72073" w:rsidP="00B72073">
      <w:pPr>
        <w:autoSpaceDE w:val="0"/>
        <w:autoSpaceDN w:val="0"/>
        <w:adjustRightInd w:val="0"/>
        <w:ind w:firstLine="709"/>
        <w:jc w:val="both"/>
        <w:rPr>
          <w:sz w:val="28"/>
          <w:szCs w:val="28"/>
        </w:rPr>
      </w:pPr>
      <w:r w:rsidRPr="0030022B">
        <w:rPr>
          <w:sz w:val="28"/>
          <w:szCs w:val="28"/>
        </w:rPr>
        <w:t>-</w:t>
      </w:r>
      <w:r>
        <w:rPr>
          <w:sz w:val="28"/>
          <w:szCs w:val="28"/>
        </w:rPr>
        <w:t xml:space="preserve"> заверенные</w:t>
      </w:r>
      <w:r w:rsidRPr="0030022B">
        <w:rPr>
          <w:sz w:val="28"/>
          <w:szCs w:val="28"/>
        </w:rPr>
        <w:t xml:space="preserve"> копи</w:t>
      </w:r>
      <w:r>
        <w:rPr>
          <w:sz w:val="28"/>
          <w:szCs w:val="28"/>
        </w:rPr>
        <w:t>и</w:t>
      </w:r>
      <w:r w:rsidRPr="0030022B">
        <w:rPr>
          <w:sz w:val="28"/>
          <w:szCs w:val="28"/>
        </w:rPr>
        <w:t xml:space="preserve"> документ</w:t>
      </w:r>
      <w:r>
        <w:rPr>
          <w:sz w:val="28"/>
          <w:szCs w:val="28"/>
        </w:rPr>
        <w:t>ов</w:t>
      </w:r>
      <w:r w:rsidRPr="0030022B">
        <w:rPr>
          <w:sz w:val="28"/>
          <w:szCs w:val="28"/>
        </w:rPr>
        <w:t>, подтверждающие полномочия руководителя юридического лица или иного лица, действующего на основании устава или доверенности.</w:t>
      </w:r>
    </w:p>
    <w:p w:rsidR="00B72073" w:rsidRPr="0030022B" w:rsidRDefault="00B72073" w:rsidP="00B72073">
      <w:pPr>
        <w:autoSpaceDE w:val="0"/>
        <w:autoSpaceDN w:val="0"/>
        <w:adjustRightInd w:val="0"/>
        <w:ind w:firstLine="709"/>
        <w:jc w:val="both"/>
        <w:rPr>
          <w:sz w:val="28"/>
          <w:szCs w:val="28"/>
        </w:rPr>
      </w:pPr>
      <w:r w:rsidRPr="0030022B">
        <w:rPr>
          <w:sz w:val="28"/>
          <w:szCs w:val="28"/>
        </w:rPr>
        <w:t>3.2. Рассмотрение поступивших заявлений и принятие решений по ним производится в месячный срок с момента поступления</w:t>
      </w:r>
      <w:proofErr w:type="gramStart"/>
      <w:r>
        <w:rPr>
          <w:sz w:val="28"/>
          <w:szCs w:val="28"/>
        </w:rPr>
        <w:t>.».</w:t>
      </w:r>
      <w:proofErr w:type="gramEnd"/>
    </w:p>
    <w:p w:rsidR="00B72073" w:rsidRPr="00203069" w:rsidRDefault="00B72073" w:rsidP="00B72073">
      <w:pPr>
        <w:pStyle w:val="ConsPlusNormal"/>
        <w:ind w:firstLine="709"/>
        <w:jc w:val="both"/>
        <w:rPr>
          <w:rFonts w:ascii="Times New Roman" w:hAnsi="Times New Roman" w:cs="Times New Roman"/>
          <w:color w:val="000000"/>
          <w:sz w:val="28"/>
          <w:szCs w:val="28"/>
        </w:rPr>
      </w:pPr>
      <w:r w:rsidRPr="00203069">
        <w:rPr>
          <w:rFonts w:ascii="Times New Roman" w:hAnsi="Times New Roman" w:cs="Times New Roman"/>
          <w:color w:val="000000"/>
          <w:sz w:val="28"/>
          <w:szCs w:val="28"/>
        </w:rPr>
        <w:t xml:space="preserve">2. Опубликовать настоящее решение в официальном источнике опубликования муниципальных правовых актов городского округа Кинешма </w:t>
      </w:r>
      <w:r w:rsidRPr="00203069">
        <w:rPr>
          <w:rFonts w:ascii="Times New Roman" w:hAnsi="Times New Roman" w:cs="Times New Roman"/>
          <w:color w:val="000000"/>
          <w:sz w:val="28"/>
          <w:szCs w:val="28"/>
        </w:rPr>
        <w:lastRenderedPageBreak/>
        <w:t xml:space="preserve">«Вестник органов местного самоуправления городского округа Кинешма». </w:t>
      </w:r>
    </w:p>
    <w:p w:rsidR="00B72073" w:rsidRDefault="00B72073" w:rsidP="00B72073">
      <w:pPr>
        <w:widowControl w:val="0"/>
        <w:autoSpaceDE w:val="0"/>
        <w:autoSpaceDN w:val="0"/>
        <w:adjustRightInd w:val="0"/>
        <w:ind w:firstLine="709"/>
        <w:jc w:val="both"/>
        <w:rPr>
          <w:sz w:val="28"/>
          <w:szCs w:val="28"/>
        </w:rPr>
      </w:pPr>
      <w:r>
        <w:rPr>
          <w:sz w:val="28"/>
          <w:szCs w:val="28"/>
        </w:rPr>
        <w:t>3. Настоящее р</w:t>
      </w:r>
      <w:r w:rsidRPr="00FD114C">
        <w:rPr>
          <w:sz w:val="28"/>
          <w:szCs w:val="28"/>
        </w:rPr>
        <w:t xml:space="preserve">ешение вступает в силу </w:t>
      </w:r>
      <w:r>
        <w:rPr>
          <w:sz w:val="28"/>
          <w:szCs w:val="28"/>
        </w:rPr>
        <w:t>после</w:t>
      </w:r>
      <w:r w:rsidRPr="00FD114C">
        <w:rPr>
          <w:sz w:val="28"/>
          <w:szCs w:val="28"/>
        </w:rPr>
        <w:t xml:space="preserve"> </w:t>
      </w:r>
      <w:r>
        <w:rPr>
          <w:sz w:val="28"/>
          <w:szCs w:val="28"/>
        </w:rPr>
        <w:t xml:space="preserve">его официального </w:t>
      </w:r>
      <w:r w:rsidRPr="00A7311A">
        <w:rPr>
          <w:sz w:val="28"/>
          <w:szCs w:val="28"/>
        </w:rPr>
        <w:t>опубликования</w:t>
      </w:r>
      <w:r w:rsidRPr="00FD114C">
        <w:rPr>
          <w:sz w:val="28"/>
          <w:szCs w:val="28"/>
        </w:rPr>
        <w:t>.</w:t>
      </w:r>
    </w:p>
    <w:p w:rsidR="00B72073" w:rsidRDefault="00B72073" w:rsidP="00B72073">
      <w:pPr>
        <w:ind w:firstLine="709"/>
        <w:jc w:val="both"/>
        <w:rPr>
          <w:b/>
          <w:sz w:val="28"/>
          <w:szCs w:val="28"/>
        </w:rPr>
      </w:pPr>
      <w:r>
        <w:rPr>
          <w:spacing w:val="-3"/>
          <w:sz w:val="28"/>
          <w:szCs w:val="28"/>
        </w:rPr>
        <w:t>4</w:t>
      </w:r>
      <w:r w:rsidRPr="0068164C">
        <w:rPr>
          <w:spacing w:val="-3"/>
          <w:sz w:val="28"/>
          <w:szCs w:val="28"/>
        </w:rPr>
        <w:t xml:space="preserve">. </w:t>
      </w:r>
      <w:proofErr w:type="gramStart"/>
      <w:r w:rsidRPr="0068164C">
        <w:rPr>
          <w:spacing w:val="-3"/>
          <w:sz w:val="28"/>
          <w:szCs w:val="28"/>
        </w:rPr>
        <w:t>Контроль за</w:t>
      </w:r>
      <w:proofErr w:type="gramEnd"/>
      <w:r w:rsidRPr="0068164C">
        <w:rPr>
          <w:spacing w:val="-3"/>
          <w:sz w:val="28"/>
          <w:szCs w:val="28"/>
        </w:rPr>
        <w:t xml:space="preserve"> исполнением настоящего решения возложить на постоянную</w:t>
      </w:r>
      <w:r>
        <w:rPr>
          <w:sz w:val="28"/>
          <w:szCs w:val="28"/>
        </w:rPr>
        <w:t xml:space="preserve"> </w:t>
      </w:r>
      <w:r w:rsidRPr="0068164C">
        <w:rPr>
          <w:spacing w:val="-4"/>
          <w:sz w:val="28"/>
          <w:szCs w:val="28"/>
        </w:rPr>
        <w:t>комиссию по законности, обеспечению безопасности и местному самоуправлению</w:t>
      </w:r>
      <w:r>
        <w:rPr>
          <w:sz w:val="28"/>
          <w:szCs w:val="28"/>
        </w:rPr>
        <w:t xml:space="preserve"> городской Думы городского округа Кинешма </w:t>
      </w:r>
      <w:r w:rsidRPr="00FB5CE1">
        <w:rPr>
          <w:color w:val="000000"/>
          <w:sz w:val="28"/>
          <w:szCs w:val="28"/>
        </w:rPr>
        <w:t xml:space="preserve">(Коновалов А.П.) </w:t>
      </w:r>
      <w:r>
        <w:rPr>
          <w:sz w:val="28"/>
          <w:szCs w:val="28"/>
        </w:rPr>
        <w:t xml:space="preserve">и на первого </w:t>
      </w:r>
      <w:r w:rsidRPr="00626003">
        <w:rPr>
          <w:sz w:val="28"/>
          <w:szCs w:val="28"/>
        </w:rPr>
        <w:t>заместителя главы администрации городского округа Кинешма</w:t>
      </w:r>
      <w:r>
        <w:rPr>
          <w:sz w:val="28"/>
          <w:szCs w:val="28"/>
        </w:rPr>
        <w:t xml:space="preserve"> (</w:t>
      </w:r>
      <w:proofErr w:type="spellStart"/>
      <w:r>
        <w:rPr>
          <w:sz w:val="28"/>
          <w:szCs w:val="28"/>
        </w:rPr>
        <w:t>Шуршин</w:t>
      </w:r>
      <w:proofErr w:type="spellEnd"/>
      <w:r>
        <w:rPr>
          <w:sz w:val="28"/>
          <w:szCs w:val="28"/>
        </w:rPr>
        <w:t xml:space="preserve"> А.В.).</w:t>
      </w:r>
    </w:p>
    <w:p w:rsidR="00B72073" w:rsidRDefault="00B72073" w:rsidP="00B72073">
      <w:pPr>
        <w:jc w:val="center"/>
        <w:rPr>
          <w:b/>
          <w:sz w:val="28"/>
          <w:szCs w:val="28"/>
        </w:rPr>
      </w:pPr>
    </w:p>
    <w:p w:rsidR="00B72073" w:rsidRPr="0049020C" w:rsidRDefault="00B72073" w:rsidP="00B72073">
      <w:pPr>
        <w:rPr>
          <w:sz w:val="28"/>
          <w:szCs w:val="28"/>
        </w:rPr>
      </w:pPr>
    </w:p>
    <w:p w:rsidR="00B72073" w:rsidRDefault="00B72073" w:rsidP="00B72073">
      <w:pPr>
        <w:rPr>
          <w:sz w:val="28"/>
          <w:szCs w:val="28"/>
        </w:rPr>
      </w:pPr>
    </w:p>
    <w:tbl>
      <w:tblPr>
        <w:tblW w:w="9605" w:type="dxa"/>
        <w:tblLook w:val="04A0"/>
      </w:tblPr>
      <w:tblGrid>
        <w:gridCol w:w="5211"/>
        <w:gridCol w:w="4394"/>
      </w:tblGrid>
      <w:tr w:rsidR="00B72073" w:rsidRPr="00C10CA3" w:rsidTr="0084338D">
        <w:tc>
          <w:tcPr>
            <w:tcW w:w="5211" w:type="dxa"/>
            <w:shd w:val="clear" w:color="auto" w:fill="auto"/>
          </w:tcPr>
          <w:p w:rsidR="00B72073" w:rsidRPr="00C10CA3" w:rsidRDefault="00B72073" w:rsidP="0084338D">
            <w:pPr>
              <w:rPr>
                <w:b/>
                <w:sz w:val="28"/>
                <w:szCs w:val="28"/>
              </w:rPr>
            </w:pPr>
            <w:proofErr w:type="gramStart"/>
            <w:r>
              <w:rPr>
                <w:b/>
                <w:sz w:val="28"/>
                <w:szCs w:val="28"/>
              </w:rPr>
              <w:t>Исполняющий</w:t>
            </w:r>
            <w:proofErr w:type="gramEnd"/>
            <w:r>
              <w:rPr>
                <w:b/>
                <w:sz w:val="28"/>
                <w:szCs w:val="28"/>
              </w:rPr>
              <w:t xml:space="preserve"> обязанности</w:t>
            </w:r>
          </w:p>
          <w:p w:rsidR="00B72073" w:rsidRPr="00C10CA3" w:rsidRDefault="00B72073" w:rsidP="0084338D">
            <w:pPr>
              <w:rPr>
                <w:b/>
                <w:sz w:val="28"/>
                <w:szCs w:val="28"/>
              </w:rPr>
            </w:pPr>
            <w:r>
              <w:rPr>
                <w:b/>
                <w:sz w:val="28"/>
                <w:szCs w:val="28"/>
              </w:rPr>
              <w:t xml:space="preserve">главы </w:t>
            </w:r>
            <w:r w:rsidRPr="00C10CA3">
              <w:rPr>
                <w:b/>
                <w:sz w:val="28"/>
                <w:szCs w:val="28"/>
              </w:rPr>
              <w:t>городского округа Кинешма</w:t>
            </w:r>
          </w:p>
          <w:p w:rsidR="00B72073" w:rsidRPr="00C10CA3" w:rsidRDefault="00B72073" w:rsidP="0084338D">
            <w:pPr>
              <w:rPr>
                <w:b/>
                <w:sz w:val="28"/>
                <w:szCs w:val="28"/>
              </w:rPr>
            </w:pPr>
          </w:p>
          <w:p w:rsidR="00B72073" w:rsidRPr="00C10CA3" w:rsidRDefault="00B72073" w:rsidP="0084338D">
            <w:pPr>
              <w:rPr>
                <w:b/>
                <w:sz w:val="28"/>
                <w:szCs w:val="28"/>
              </w:rPr>
            </w:pPr>
            <w:r>
              <w:rPr>
                <w:b/>
                <w:sz w:val="28"/>
                <w:szCs w:val="28"/>
              </w:rPr>
              <w:t xml:space="preserve">__________________И.Ю. </w:t>
            </w:r>
            <w:proofErr w:type="spellStart"/>
            <w:r>
              <w:rPr>
                <w:b/>
                <w:sz w:val="28"/>
                <w:szCs w:val="28"/>
              </w:rPr>
              <w:t>Клюхина</w:t>
            </w:r>
            <w:proofErr w:type="spellEnd"/>
          </w:p>
        </w:tc>
        <w:tc>
          <w:tcPr>
            <w:tcW w:w="4394" w:type="dxa"/>
            <w:shd w:val="clear" w:color="auto" w:fill="auto"/>
          </w:tcPr>
          <w:p w:rsidR="00B72073" w:rsidRPr="00C10CA3" w:rsidRDefault="00B72073" w:rsidP="0084338D">
            <w:pPr>
              <w:rPr>
                <w:b/>
                <w:sz w:val="28"/>
                <w:szCs w:val="28"/>
              </w:rPr>
            </w:pPr>
            <w:r w:rsidRPr="00C10CA3">
              <w:rPr>
                <w:b/>
                <w:sz w:val="28"/>
                <w:szCs w:val="28"/>
              </w:rPr>
              <w:t>Председатель городской Думы</w:t>
            </w:r>
          </w:p>
          <w:p w:rsidR="00B72073" w:rsidRPr="00C10CA3" w:rsidRDefault="00B72073" w:rsidP="0084338D">
            <w:pPr>
              <w:rPr>
                <w:b/>
                <w:sz w:val="28"/>
                <w:szCs w:val="28"/>
              </w:rPr>
            </w:pPr>
            <w:r w:rsidRPr="00C10CA3">
              <w:rPr>
                <w:b/>
                <w:sz w:val="28"/>
                <w:szCs w:val="28"/>
              </w:rPr>
              <w:t xml:space="preserve">городского округа Кинешма </w:t>
            </w:r>
          </w:p>
          <w:p w:rsidR="00B72073" w:rsidRPr="00C10CA3" w:rsidRDefault="00B72073" w:rsidP="0084338D">
            <w:pPr>
              <w:jc w:val="center"/>
              <w:rPr>
                <w:b/>
                <w:sz w:val="28"/>
                <w:szCs w:val="28"/>
              </w:rPr>
            </w:pPr>
          </w:p>
          <w:p w:rsidR="00B72073" w:rsidRPr="00C10CA3" w:rsidRDefault="00B72073" w:rsidP="0084338D">
            <w:pPr>
              <w:rPr>
                <w:b/>
                <w:sz w:val="28"/>
                <w:szCs w:val="28"/>
              </w:rPr>
            </w:pPr>
            <w:r w:rsidRPr="00C10CA3">
              <w:rPr>
                <w:b/>
                <w:sz w:val="28"/>
                <w:szCs w:val="28"/>
              </w:rPr>
              <w:t xml:space="preserve"> __________________ М.А. </w:t>
            </w:r>
            <w:proofErr w:type="spellStart"/>
            <w:r w:rsidRPr="00C10CA3">
              <w:rPr>
                <w:b/>
                <w:sz w:val="28"/>
                <w:szCs w:val="28"/>
              </w:rPr>
              <w:t>Батин</w:t>
            </w:r>
            <w:proofErr w:type="spellEnd"/>
          </w:p>
        </w:tc>
      </w:tr>
    </w:tbl>
    <w:p w:rsidR="00B72073" w:rsidRDefault="00B72073" w:rsidP="00B72073">
      <w:pPr>
        <w:rPr>
          <w:sz w:val="28"/>
          <w:szCs w:val="28"/>
        </w:rPr>
      </w:pPr>
    </w:p>
    <w:p w:rsidR="005C7B4F" w:rsidRDefault="005C7B4F"/>
    <w:sectPr w:rsidR="005C7B4F" w:rsidSect="005C7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72073"/>
    <w:rsid w:val="005C7B4F"/>
    <w:rsid w:val="00B72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72073"/>
    <w:rPr>
      <w:rFonts w:ascii="Tahoma" w:hAnsi="Tahoma" w:cs="Tahoma"/>
      <w:sz w:val="16"/>
      <w:szCs w:val="16"/>
    </w:rPr>
  </w:style>
  <w:style w:type="character" w:customStyle="1" w:styleId="a4">
    <w:name w:val="Текст выноски Знак"/>
    <w:basedOn w:val="a0"/>
    <w:link w:val="a3"/>
    <w:uiPriority w:val="99"/>
    <w:semiHidden/>
    <w:rsid w:val="00B720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9B4621819EEE1B65EFC7D29DC02367CA7686D815FC915AE1FC85678QFU5M" TargetMode="External"/><Relationship Id="rId13" Type="http://schemas.openxmlformats.org/officeDocument/2006/relationships/hyperlink" Target="consultantplus://offline/ref=F549C81FBA0818F7612E8264266B1609479FC1A8974AAEED3EBBB300369AE7BF4BD30A95DBD9D9B9X8G1F" TargetMode="External"/><Relationship Id="rId18" Type="http://schemas.openxmlformats.org/officeDocument/2006/relationships/hyperlink" Target="consultantplus://offline/ref=F549C81FBA0818F7612E8264266B16094792C5AD9A42AEED3EBBB30036X9GA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3F9B4621819EEE1B65EFC7D29DC02367CA66A68875FC915AE1FC85678QFU5M" TargetMode="External"/><Relationship Id="rId12" Type="http://schemas.openxmlformats.org/officeDocument/2006/relationships/hyperlink" Target="consultantplus://offline/ref=F549C81FBA0818F7612E8264266B16094792C5AC9645AEED3EBBB300369AE7BF4BD30A95DBD9DBBEX8G3F" TargetMode="External"/><Relationship Id="rId17" Type="http://schemas.openxmlformats.org/officeDocument/2006/relationships/hyperlink" Target="consultantplus://offline/ref=F549C81FBA0818F7612E8264266B16094793C6AA9B40AEED3EBBB30036X9GAF" TargetMode="External"/><Relationship Id="rId2" Type="http://schemas.openxmlformats.org/officeDocument/2006/relationships/settings" Target="settings.xml"/><Relationship Id="rId16" Type="http://schemas.openxmlformats.org/officeDocument/2006/relationships/hyperlink" Target="consultantplus://offline/ref=F549C81FBA0818F7612E8264266B16094793C7AB9A45AEED3EBBB30036X9GA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F9B4621819EEE1B65EFC7D29DC02367CA7686F865AC915AE1FC85678F55CF8CE32F19FB419FE66Q2UAM" TargetMode="External"/><Relationship Id="rId11" Type="http://schemas.openxmlformats.org/officeDocument/2006/relationships/hyperlink" Target="consultantplus://offline/ref=F549C81FBA0818F7612E8264266B16094793C7AA9647AEED3EBBB300369AE7BF4BD30A95DBD9D8B0X8G3F" TargetMode="External"/><Relationship Id="rId5" Type="http://schemas.openxmlformats.org/officeDocument/2006/relationships/hyperlink" Target="consultantplus://offline/ref=33F9B4621819EEE1B65EFC7D29DC02367CA7686F865AC915AE1FC85678F55CF8CE32F19FB419FE64Q2U9M" TargetMode="External"/><Relationship Id="rId15" Type="http://schemas.openxmlformats.org/officeDocument/2006/relationships/hyperlink" Target="consultantplus://offline/ref=F549C81FBA0818F7612E8264266B16094793C7AB9A4AAEED3EBBB30036X9GAF" TargetMode="External"/><Relationship Id="rId10" Type="http://schemas.openxmlformats.org/officeDocument/2006/relationships/hyperlink" Target="consultantplus://offline/ref=F549C81FBA0818F7612E8264266B16094792C5AD9641AEED3EBBB300369AE7BF4BD30A95D8XDGCF" TargetMode="External"/><Relationship Id="rId19" Type="http://schemas.openxmlformats.org/officeDocument/2006/relationships/hyperlink" Target="consultantplus://offline/ref=65A763555FEF8A6676E97D1FB6AE7BAF9CCEE2DC908CC957011D4384D4A6132E99F58319095F3D4DC3A20EFDx7F" TargetMode="External"/><Relationship Id="rId4" Type="http://schemas.openxmlformats.org/officeDocument/2006/relationships/image" Target="media/image1.jpeg"/><Relationship Id="rId9" Type="http://schemas.openxmlformats.org/officeDocument/2006/relationships/hyperlink" Target="consultantplus://offline/ref=718FA07479DAACF0647919C4FE178114C4B4A8C2D241252073EC1332709711FDA2i6I" TargetMode="External"/><Relationship Id="rId14" Type="http://schemas.openxmlformats.org/officeDocument/2006/relationships/hyperlink" Target="consultantplus://offline/ref=F549C81FBA0818F7612E8264266B16094793C7AB9740AEED3EBBB30036X9G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2016-03-11T08:03:00Z</dcterms:created>
  <dcterms:modified xsi:type="dcterms:W3CDTF">2016-03-11T08:04:00Z</dcterms:modified>
</cp:coreProperties>
</file>