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4E62B3">
        <w:rPr>
          <w:rFonts w:ascii="Times New Roman" w:hAnsi="Times New Roman"/>
          <w:b/>
          <w:noProof/>
          <w:sz w:val="28"/>
          <w:szCs w:val="28"/>
        </w:rPr>
        <w:t>27.03.2019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4E62B3">
        <w:rPr>
          <w:rFonts w:ascii="Times New Roman" w:hAnsi="Times New Roman"/>
          <w:b/>
          <w:noProof/>
          <w:sz w:val="28"/>
          <w:szCs w:val="28"/>
        </w:rPr>
        <w:t>74/478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A111E9" w:rsidRDefault="00A111E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1E9" w:rsidRDefault="00A111E9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</w:p>
    <w:p w:rsidR="004E62B3" w:rsidRPr="00A958A4" w:rsidRDefault="004E62B3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Внести следующие изменения в </w:t>
      </w:r>
      <w:r w:rsidR="00BB7858" w:rsidRPr="00BB7858">
        <w:rPr>
          <w:b w:val="0"/>
          <w:sz w:val="28"/>
          <w:szCs w:val="28"/>
        </w:rPr>
        <w:t>решени</w:t>
      </w:r>
      <w:r w:rsidR="00A111E9">
        <w:rPr>
          <w:b w:val="0"/>
          <w:sz w:val="28"/>
          <w:szCs w:val="28"/>
        </w:rPr>
        <w:t>е</w:t>
      </w:r>
      <w:r w:rsidR="00BB7858" w:rsidRPr="00BB7858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>
        <w:rPr>
          <w:b w:val="0"/>
          <w:sz w:val="28"/>
          <w:szCs w:val="28"/>
        </w:rPr>
        <w:t xml:space="preserve"> </w:t>
      </w:r>
      <w:r w:rsidR="00BB7858" w:rsidRPr="00BB7858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BB7858">
        <w:rPr>
          <w:b w:val="0"/>
          <w:sz w:val="28"/>
          <w:szCs w:val="28"/>
        </w:rPr>
        <w:t>:</w:t>
      </w:r>
    </w:p>
    <w:p w:rsidR="001727EA" w:rsidRPr="0025048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Default="001727EA" w:rsidP="001727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6FAE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C56FAE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168 205,8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1 174 866,8</w:t>
      </w:r>
      <w:r w:rsidRPr="00C56FAE">
        <w:rPr>
          <w:rFonts w:ascii="Times New Roman" w:hAnsi="Times New Roman"/>
          <w:b/>
          <w:sz w:val="28"/>
          <w:szCs w:val="28"/>
        </w:rPr>
        <w:t>»,</w:t>
      </w:r>
      <w:r w:rsidRPr="00C56FAE">
        <w:rPr>
          <w:rFonts w:ascii="Times New Roman" w:hAnsi="Times New Roman"/>
          <w:sz w:val="28"/>
          <w:szCs w:val="28"/>
        </w:rPr>
        <w:t xml:space="preserve"> число </w:t>
      </w:r>
      <w:r w:rsidRPr="00C56FAE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202 216,7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1 208 877,7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27EA" w:rsidRPr="00016688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66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16688">
        <w:rPr>
          <w:rFonts w:ascii="Times New Roman" w:hAnsi="Times New Roman"/>
          <w:b/>
          <w:sz w:val="28"/>
          <w:szCs w:val="28"/>
        </w:rPr>
        <w:t xml:space="preserve">. </w:t>
      </w:r>
      <w:r w:rsidRPr="00016688">
        <w:rPr>
          <w:rFonts w:ascii="Times New Roman" w:hAnsi="Times New Roman"/>
          <w:sz w:val="28"/>
          <w:szCs w:val="28"/>
        </w:rPr>
        <w:t>В пункте 9 решения:</w:t>
      </w:r>
    </w:p>
    <w:p w:rsidR="001727EA" w:rsidRPr="00016688" w:rsidRDefault="001727EA" w:rsidP="001727EA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016688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B78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804 891,6</w:t>
      </w:r>
      <w:r w:rsidRPr="00BB7858">
        <w:rPr>
          <w:rFonts w:ascii="Times New Roman" w:hAnsi="Times New Roman"/>
          <w:b/>
          <w:sz w:val="28"/>
          <w:szCs w:val="28"/>
        </w:rPr>
        <w:t>»</w:t>
      </w:r>
      <w:r w:rsidRPr="000166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166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811 552,6</w:t>
      </w:r>
      <w:r w:rsidRPr="00016688">
        <w:rPr>
          <w:rFonts w:ascii="Times New Roman" w:hAnsi="Times New Roman"/>
          <w:b/>
          <w:sz w:val="28"/>
          <w:szCs w:val="28"/>
        </w:rPr>
        <w:t>»;</w:t>
      </w:r>
    </w:p>
    <w:p w:rsidR="001727EA" w:rsidRPr="00E0609E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0609E">
        <w:rPr>
          <w:rFonts w:ascii="Times New Roman" w:hAnsi="Times New Roman"/>
          <w:sz w:val="28"/>
          <w:szCs w:val="28"/>
        </w:rPr>
        <w:t>. В пункте 1</w:t>
      </w:r>
      <w:r>
        <w:rPr>
          <w:rFonts w:ascii="Times New Roman" w:hAnsi="Times New Roman"/>
          <w:sz w:val="28"/>
          <w:szCs w:val="28"/>
        </w:rPr>
        <w:t>3</w:t>
      </w:r>
      <w:r w:rsidRPr="00E0609E">
        <w:rPr>
          <w:rFonts w:ascii="Times New Roman" w:hAnsi="Times New Roman"/>
          <w:sz w:val="28"/>
          <w:szCs w:val="28"/>
        </w:rPr>
        <w:t xml:space="preserve"> решения:</w:t>
      </w:r>
    </w:p>
    <w:p w:rsidR="001727EA" w:rsidRPr="00E0609E" w:rsidRDefault="001727EA" w:rsidP="001727E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B78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77 570,8</w:t>
      </w:r>
      <w:r w:rsidRPr="00BB7858">
        <w:rPr>
          <w:rFonts w:ascii="Times New Roman" w:hAnsi="Times New Roman"/>
          <w:b/>
          <w:sz w:val="28"/>
          <w:szCs w:val="28"/>
        </w:rPr>
        <w:t>»</w:t>
      </w:r>
      <w:r w:rsidRPr="00E0609E">
        <w:rPr>
          <w:rFonts w:ascii="Times New Roman" w:hAnsi="Times New Roman"/>
          <w:sz w:val="28"/>
          <w:szCs w:val="28"/>
        </w:rPr>
        <w:t xml:space="preserve"> заменить числом </w:t>
      </w:r>
      <w:r>
        <w:rPr>
          <w:rFonts w:ascii="Times New Roman" w:hAnsi="Times New Roman"/>
          <w:b/>
          <w:sz w:val="28"/>
          <w:szCs w:val="28"/>
        </w:rPr>
        <w:t>«77 </w:t>
      </w:r>
      <w:r w:rsidR="0044313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60,3</w:t>
      </w:r>
      <w:r w:rsidRPr="00E0609E">
        <w:rPr>
          <w:rFonts w:ascii="Times New Roman" w:hAnsi="Times New Roman"/>
          <w:b/>
          <w:sz w:val="28"/>
          <w:szCs w:val="28"/>
        </w:rPr>
        <w:t>».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1727EA">
        <w:rPr>
          <w:rFonts w:ascii="Times New Roman" w:hAnsi="Times New Roman"/>
          <w:sz w:val="28"/>
          <w:szCs w:val="28"/>
        </w:rPr>
        <w:t>4</w:t>
      </w:r>
      <w:r w:rsidRPr="001727EA">
        <w:rPr>
          <w:rFonts w:ascii="Times New Roman" w:hAnsi="Times New Roman"/>
          <w:sz w:val="28"/>
          <w:szCs w:val="28"/>
        </w:rPr>
        <w:t>. Приложение 1 к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1727E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1.6.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1727E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lastRenderedPageBreak/>
        <w:t>1.</w:t>
      </w:r>
      <w:r w:rsidR="001727EA" w:rsidRPr="001727EA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1727EA" w:rsidRPr="001727EA">
        <w:rPr>
          <w:rFonts w:ascii="Times New Roman" w:hAnsi="Times New Roman"/>
          <w:sz w:val="28"/>
          <w:szCs w:val="28"/>
        </w:rPr>
        <w:t>8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1727EA" w:rsidRP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1.9.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Pr="00A75847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418"/>
        <w:gridCol w:w="1417"/>
        <w:gridCol w:w="1417"/>
      </w:tblGrid>
      <w:tr w:rsidR="004E62B3" w:rsidRPr="004E62B3" w:rsidTr="004E62B3">
        <w:trPr>
          <w:trHeight w:val="24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2B3" w:rsidRPr="004E62B3" w:rsidRDefault="004E62B3" w:rsidP="007D7472">
            <w:pPr>
              <w:jc w:val="right"/>
              <w:rPr>
                <w:rFonts w:ascii="Times New Roman" w:hAnsi="Times New Roman"/>
              </w:rPr>
            </w:pPr>
            <w:bookmarkStart w:id="0" w:name="RANGE!A1:E136"/>
            <w:r w:rsidRPr="004E62B3">
              <w:rPr>
                <w:rFonts w:ascii="Times New Roman" w:hAnsi="Times New Roman"/>
              </w:rPr>
              <w:t>Приложение 1</w:t>
            </w:r>
            <w:r w:rsidRPr="004E62B3">
              <w:rPr>
                <w:rFonts w:ascii="Times New Roman" w:hAnsi="Times New Roman"/>
              </w:rPr>
              <w:br/>
              <w:t>к решени</w:t>
            </w:r>
            <w:r w:rsidR="007D7472">
              <w:rPr>
                <w:rFonts w:ascii="Times New Roman" w:hAnsi="Times New Roman"/>
              </w:rPr>
              <w:t>ю</w:t>
            </w:r>
            <w:r w:rsidRPr="004E62B3">
              <w:rPr>
                <w:rFonts w:ascii="Times New Roman" w:hAnsi="Times New Roman"/>
              </w:rPr>
              <w:t> городской Думы </w:t>
            </w:r>
            <w:r w:rsidRPr="004E62B3">
              <w:rPr>
                <w:rFonts w:ascii="Times New Roman" w:hAnsi="Times New Roman"/>
              </w:rPr>
              <w:br/>
              <w:t>городского округа Кинешма  </w:t>
            </w:r>
            <w:r w:rsidRPr="004E62B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E62B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E62B3">
              <w:rPr>
                <w:rFonts w:ascii="Times New Roman" w:hAnsi="Times New Roman"/>
              </w:rPr>
              <w:br/>
              <w:t xml:space="preserve">от </w:t>
            </w:r>
            <w:r w:rsidR="007D7472">
              <w:rPr>
                <w:rFonts w:ascii="Times New Roman" w:hAnsi="Times New Roman"/>
              </w:rPr>
              <w:t>27.03.2019</w:t>
            </w:r>
            <w:r w:rsidRPr="004E62B3">
              <w:rPr>
                <w:rFonts w:ascii="Times New Roman" w:hAnsi="Times New Roman"/>
              </w:rPr>
              <w:t xml:space="preserve"> № </w:t>
            </w:r>
            <w:r w:rsidR="007D7472">
              <w:rPr>
                <w:rFonts w:ascii="Times New Roman" w:hAnsi="Times New Roman"/>
              </w:rPr>
              <w:t>74/478</w:t>
            </w:r>
            <w:r w:rsidRPr="004E62B3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4E62B3" w:rsidRPr="004E62B3" w:rsidTr="004E62B3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2B3" w:rsidRPr="004E62B3" w:rsidRDefault="004E62B3" w:rsidP="004E62B3">
            <w:pPr>
              <w:jc w:val="right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Приложение 1</w:t>
            </w:r>
            <w:r w:rsidRPr="004E62B3">
              <w:rPr>
                <w:rFonts w:ascii="Times New Roman" w:hAnsi="Times New Roman"/>
              </w:rPr>
              <w:br/>
              <w:t>к решению городской Думы </w:t>
            </w:r>
            <w:r w:rsidRPr="004E62B3">
              <w:rPr>
                <w:rFonts w:ascii="Times New Roman" w:hAnsi="Times New Roman"/>
              </w:rPr>
              <w:br/>
              <w:t>городского округа Кинешма  </w:t>
            </w:r>
            <w:r w:rsidRPr="004E62B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E62B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E62B3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4E62B3" w:rsidRPr="004E62B3" w:rsidTr="004E62B3">
        <w:trPr>
          <w:trHeight w:val="1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4E62B3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4E62B3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4E62B3" w:rsidRPr="004E62B3" w:rsidTr="004E62B3">
        <w:trPr>
          <w:trHeight w:val="6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right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(тыс</w:t>
            </w:r>
            <w:proofErr w:type="gramStart"/>
            <w:r w:rsidRPr="004E62B3">
              <w:rPr>
                <w:rFonts w:ascii="Times New Roman" w:hAnsi="Times New Roman"/>
              </w:rPr>
              <w:t>.р</w:t>
            </w:r>
            <w:proofErr w:type="gramEnd"/>
            <w:r w:rsidRPr="004E62B3">
              <w:rPr>
                <w:rFonts w:ascii="Times New Roman" w:hAnsi="Times New Roman"/>
              </w:rPr>
              <w:t>уб.)</w:t>
            </w:r>
          </w:p>
        </w:tc>
      </w:tr>
      <w:tr w:rsidR="004E62B3" w:rsidRPr="004E62B3" w:rsidTr="004E62B3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Сумма</w:t>
            </w:r>
          </w:p>
        </w:tc>
      </w:tr>
      <w:tr w:rsidR="004E62B3" w:rsidRPr="004E62B3" w:rsidTr="004E62B3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2021 год</w:t>
            </w:r>
          </w:p>
        </w:tc>
      </w:tr>
      <w:tr w:rsidR="004E62B3" w:rsidRPr="004E62B3" w:rsidTr="004E62B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364 356,90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366 282,90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346 976,80</w:t>
            </w:r>
          </w:p>
        </w:tc>
      </w:tr>
      <w:tr w:rsidR="004E62B3" w:rsidRPr="004E62B3" w:rsidTr="004E62B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4E62B3" w:rsidRPr="004E62B3" w:rsidTr="004E62B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E62B3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E62B3">
              <w:rPr>
                <w:rFonts w:ascii="Times New Roman" w:hAnsi="Times New Roman"/>
              </w:rPr>
              <w:t xml:space="preserve"> 158 100,00   </w:t>
            </w:r>
          </w:p>
        </w:tc>
      </w:tr>
      <w:tr w:rsidR="004E62B3" w:rsidRPr="004E62B3" w:rsidTr="004E62B3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E62B3">
              <w:rPr>
                <w:rFonts w:ascii="Times New Roman" w:hAnsi="Times New Roman"/>
              </w:rPr>
              <w:t xml:space="preserve">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155 000,00   </w:t>
            </w:r>
          </w:p>
        </w:tc>
      </w:tr>
      <w:tr w:rsidR="004E62B3" w:rsidRPr="004E62B3" w:rsidTr="004E62B3">
        <w:trPr>
          <w:trHeight w:val="23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1 875,00   </w:t>
            </w:r>
          </w:p>
        </w:tc>
      </w:tr>
      <w:tr w:rsidR="004E62B3" w:rsidRPr="004E62B3" w:rsidTr="004E62B3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4E62B3" w:rsidRPr="004E62B3" w:rsidTr="004E62B3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4E62B3" w:rsidRPr="004E62B3" w:rsidTr="004E62B3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4E62B3" w:rsidRPr="004E62B3" w:rsidTr="004E62B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6 347,60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6 347,60   </w:t>
            </w:r>
          </w:p>
        </w:tc>
      </w:tr>
      <w:tr w:rsidR="004E62B3" w:rsidRPr="004E62B3" w:rsidTr="004E62B3">
        <w:trPr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2 187,40</w:t>
            </w:r>
          </w:p>
        </w:tc>
      </w:tr>
      <w:tr w:rsidR="004E62B3" w:rsidRPr="004E62B3" w:rsidTr="004E62B3">
        <w:trPr>
          <w:trHeight w:val="25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62B3">
              <w:rPr>
                <w:rFonts w:ascii="Times New Roman" w:hAnsi="Times New Roman"/>
              </w:rPr>
              <w:t>инжекторных</w:t>
            </w:r>
            <w:proofErr w:type="spellEnd"/>
            <w:r w:rsidRPr="004E62B3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18,80</w:t>
            </w:r>
          </w:p>
        </w:tc>
      </w:tr>
      <w:tr w:rsidR="004E62B3" w:rsidRPr="004E62B3" w:rsidTr="004E62B3">
        <w:trPr>
          <w:trHeight w:val="23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4 560,90</w:t>
            </w:r>
          </w:p>
        </w:tc>
      </w:tr>
      <w:tr w:rsidR="004E62B3" w:rsidRPr="004E62B3" w:rsidTr="004E62B3">
        <w:trPr>
          <w:trHeight w:val="2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-419,50</w:t>
            </w:r>
          </w:p>
        </w:tc>
      </w:tr>
      <w:tr w:rsidR="004E62B3" w:rsidRPr="004E62B3" w:rsidTr="004E62B3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46 510,50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4E62B3" w:rsidRPr="004E62B3" w:rsidTr="004E62B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36 708,10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9 400,00   </w:t>
            </w:r>
          </w:p>
        </w:tc>
      </w:tr>
      <w:tr w:rsidR="004E62B3" w:rsidRPr="004E62B3" w:rsidTr="004E62B3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36 708,10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9 400,00   </w:t>
            </w:r>
          </w:p>
        </w:tc>
      </w:tr>
      <w:tr w:rsidR="004E62B3" w:rsidRPr="004E62B3" w:rsidTr="004E62B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4E62B3" w:rsidRPr="004E62B3" w:rsidTr="004E62B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4E62B3" w:rsidRPr="004E62B3" w:rsidTr="004E62B3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18 000,00   </w:t>
            </w:r>
          </w:p>
        </w:tc>
      </w:tr>
      <w:tr w:rsidR="004E62B3" w:rsidRPr="004E62B3" w:rsidTr="004E62B3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18 000,00   </w:t>
            </w:r>
          </w:p>
        </w:tc>
      </w:tr>
      <w:tr w:rsidR="004E62B3" w:rsidRPr="004E62B3" w:rsidTr="004E62B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4E62B3" w:rsidRPr="004E62B3" w:rsidTr="004E62B3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13 800,00</w:t>
            </w:r>
          </w:p>
        </w:tc>
      </w:tr>
      <w:tr w:rsidR="004E62B3" w:rsidRPr="004E62B3" w:rsidTr="004E62B3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13 800,00   </w:t>
            </w:r>
          </w:p>
        </w:tc>
      </w:tr>
      <w:tr w:rsidR="004E62B3" w:rsidRPr="004E62B3" w:rsidTr="004E62B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85 300,00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85 900,00   </w:t>
            </w:r>
          </w:p>
        </w:tc>
      </w:tr>
      <w:tr w:rsidR="004E62B3" w:rsidRPr="004E62B3" w:rsidTr="004E62B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66 500,00   </w:t>
            </w:r>
          </w:p>
        </w:tc>
      </w:tr>
      <w:tr w:rsidR="004E62B3" w:rsidRPr="004E62B3" w:rsidTr="004E62B3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19 400,00   </w:t>
            </w:r>
          </w:p>
        </w:tc>
      </w:tr>
      <w:tr w:rsidR="004E62B3" w:rsidRPr="004E62B3" w:rsidTr="004E62B3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4E62B3" w:rsidRPr="004E62B3" w:rsidTr="004E62B3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8 000,00</w:t>
            </w:r>
          </w:p>
        </w:tc>
      </w:tr>
      <w:tr w:rsidR="004E62B3" w:rsidRPr="004E62B3" w:rsidTr="004E62B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8 000,00   </w:t>
            </w:r>
          </w:p>
        </w:tc>
      </w:tr>
      <w:tr w:rsidR="004E62B3" w:rsidRPr="004E62B3" w:rsidTr="004E62B3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40,00</w:t>
            </w:r>
          </w:p>
        </w:tc>
      </w:tr>
      <w:tr w:rsidR="004E62B3" w:rsidRPr="004E62B3" w:rsidTr="004E62B3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40,00</w:t>
            </w:r>
          </w:p>
        </w:tc>
      </w:tr>
      <w:tr w:rsidR="004E62B3" w:rsidRPr="004E62B3" w:rsidTr="004E62B3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38 276,20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4E62B3" w:rsidRPr="004E62B3" w:rsidTr="004E62B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26 000,00</w:t>
            </w:r>
          </w:p>
        </w:tc>
      </w:tr>
      <w:tr w:rsidR="004E62B3" w:rsidRPr="004E62B3" w:rsidTr="004E62B3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25 000,00</w:t>
            </w:r>
          </w:p>
        </w:tc>
      </w:tr>
      <w:tr w:rsidR="004E62B3" w:rsidRPr="004E62B3" w:rsidTr="004E62B3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25 000,00   </w:t>
            </w:r>
          </w:p>
        </w:tc>
      </w:tr>
      <w:tr w:rsidR="004E62B3" w:rsidRPr="004E62B3" w:rsidTr="004E62B3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1 000,00</w:t>
            </w:r>
          </w:p>
        </w:tc>
      </w:tr>
      <w:tr w:rsidR="004E62B3" w:rsidRPr="004E62B3" w:rsidTr="004E62B3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1 000,00   </w:t>
            </w:r>
          </w:p>
        </w:tc>
      </w:tr>
      <w:tr w:rsidR="004E62B3" w:rsidRPr="004E62B3" w:rsidTr="004E62B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3 225,00</w:t>
            </w:r>
          </w:p>
        </w:tc>
      </w:tr>
      <w:tr w:rsidR="004E62B3" w:rsidRPr="004E62B3" w:rsidTr="004E62B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3 225,00</w:t>
            </w:r>
          </w:p>
        </w:tc>
      </w:tr>
      <w:tr w:rsidR="004E62B3" w:rsidRPr="004E62B3" w:rsidTr="004E62B3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3 225,00</w:t>
            </w:r>
          </w:p>
        </w:tc>
      </w:tr>
      <w:tr w:rsidR="004E62B3" w:rsidRPr="004E62B3" w:rsidTr="004E62B3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5 670,60</w:t>
            </w:r>
          </w:p>
        </w:tc>
      </w:tr>
      <w:tr w:rsidR="004E62B3" w:rsidRPr="004E62B3" w:rsidTr="004E62B3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5 670,60</w:t>
            </w:r>
          </w:p>
        </w:tc>
      </w:tr>
      <w:tr w:rsidR="004E62B3" w:rsidRPr="004E62B3" w:rsidTr="004E62B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4E62B3" w:rsidRPr="004E62B3" w:rsidTr="004E62B3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669,20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737,80</w:t>
            </w:r>
          </w:p>
        </w:tc>
      </w:tr>
      <w:tr w:rsidR="004E62B3" w:rsidRPr="004E62B3" w:rsidTr="004E62B3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4E62B3" w:rsidRPr="004E62B3" w:rsidTr="004E62B3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4E62B3" w:rsidRPr="004E62B3" w:rsidTr="004E62B3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199,50</w:t>
            </w:r>
          </w:p>
        </w:tc>
      </w:tr>
      <w:tr w:rsidR="004E62B3" w:rsidRPr="004E62B3" w:rsidTr="004E62B3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1 999,60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</w:tr>
      <w:tr w:rsidR="004E62B3" w:rsidRPr="004E62B3" w:rsidTr="004E62B3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1 999,60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2 078,30</w:t>
            </w:r>
          </w:p>
        </w:tc>
      </w:tr>
      <w:tr w:rsidR="004E62B3" w:rsidRPr="004E62B3" w:rsidTr="004E62B3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1 999,60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2 078,30   </w:t>
            </w:r>
          </w:p>
        </w:tc>
      </w:tr>
      <w:tr w:rsidR="004E62B3" w:rsidRPr="004E62B3" w:rsidTr="004E62B3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lastRenderedPageBreak/>
              <w:t xml:space="preserve">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4E62B3" w:rsidRPr="004E62B3" w:rsidTr="004E62B3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</w:tr>
      <w:tr w:rsidR="004E62B3" w:rsidRPr="004E62B3" w:rsidTr="004E62B3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</w:tr>
      <w:tr w:rsidR="004E62B3" w:rsidRPr="004E62B3" w:rsidTr="004E62B3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4 000,00</w:t>
            </w:r>
          </w:p>
        </w:tc>
      </w:tr>
      <w:tr w:rsidR="004E62B3" w:rsidRPr="004E62B3" w:rsidTr="004E62B3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4 000,00   </w:t>
            </w:r>
          </w:p>
        </w:tc>
      </w:tr>
      <w:tr w:rsidR="004E62B3" w:rsidRPr="004E62B3" w:rsidTr="004E62B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3 605,60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4E62B3" w:rsidRPr="004E62B3" w:rsidTr="004E62B3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4E62B3" w:rsidRPr="004E62B3" w:rsidTr="004E62B3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4E62B3">
              <w:rPr>
                <w:rFonts w:ascii="Times New Roman" w:hAnsi="Times New Roman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4E62B3" w:rsidRPr="004E62B3" w:rsidTr="004E62B3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4E62B3" w:rsidRPr="004E62B3" w:rsidTr="004E62B3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4E62B3" w:rsidRPr="004E62B3" w:rsidTr="004E62B3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>1 16 08000 01 0000 140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4E62B3" w:rsidRPr="004E62B3" w:rsidTr="004E62B3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4E62B3" w:rsidRPr="004E62B3" w:rsidTr="004E62B3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4E62B3" w:rsidRPr="004E62B3" w:rsidTr="004E62B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117,30</w:t>
            </w:r>
          </w:p>
        </w:tc>
      </w:tr>
      <w:tr w:rsidR="004E62B3" w:rsidRPr="004E62B3" w:rsidTr="004E62B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4E62B3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117,30 </w:t>
            </w:r>
          </w:p>
        </w:tc>
      </w:tr>
      <w:tr w:rsidR="004E62B3" w:rsidRPr="004E62B3" w:rsidTr="004E62B3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4E62B3" w:rsidRPr="004E62B3" w:rsidTr="004E62B3">
        <w:trPr>
          <w:trHeight w:val="1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48,00 </w:t>
            </w:r>
          </w:p>
        </w:tc>
      </w:tr>
      <w:tr w:rsidR="004E62B3" w:rsidRPr="004E62B3" w:rsidTr="004E62B3">
        <w:trPr>
          <w:trHeight w:val="9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4E62B3" w:rsidRPr="004E62B3" w:rsidTr="004E62B3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4E62B3" w:rsidRPr="004E62B3" w:rsidTr="004E62B3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>1 16 43000 01 6000 140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4E62B3" w:rsidRPr="004E62B3" w:rsidTr="004E62B3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4E62B3">
              <w:rPr>
                <w:rFonts w:ascii="Times New Roman" w:hAnsi="Times New Roman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4E62B3" w:rsidRPr="004E62B3" w:rsidTr="004E62B3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2 455,60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2 463,10</w:t>
            </w:r>
          </w:p>
        </w:tc>
      </w:tr>
      <w:tr w:rsidR="004E62B3" w:rsidRPr="004E62B3" w:rsidTr="004E62B3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2 455,60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2 434,80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2 463,10   </w:t>
            </w:r>
          </w:p>
        </w:tc>
      </w:tr>
      <w:tr w:rsidR="004E62B3" w:rsidRPr="004E62B3" w:rsidTr="004E62B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3 158,20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2 005,10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2 012,10</w:t>
            </w:r>
          </w:p>
        </w:tc>
      </w:tr>
      <w:tr w:rsidR="004E62B3" w:rsidRPr="004E62B3" w:rsidTr="004E62B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2 005,10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2 012,10</w:t>
            </w:r>
          </w:p>
        </w:tc>
      </w:tr>
      <w:tr w:rsidR="004E62B3" w:rsidRPr="004E62B3" w:rsidTr="004E62B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4E62B3" w:rsidRPr="004E62B3" w:rsidTr="004E62B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230,80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200,00   </w:t>
            </w:r>
          </w:p>
        </w:tc>
      </w:tr>
      <w:tr w:rsidR="004E62B3" w:rsidRPr="004E62B3" w:rsidTr="004E62B3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</w:tr>
      <w:tr w:rsidR="004E62B3" w:rsidRPr="004E62B3" w:rsidTr="004E62B3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4E62B3" w:rsidRPr="004E62B3" w:rsidTr="004E62B3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810 509,90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E62B3" w:rsidRPr="004E62B3" w:rsidTr="004E62B3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811 552,60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E62B3" w:rsidRPr="004E62B3" w:rsidTr="004E62B3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323 266,10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258 997,10</w:t>
            </w:r>
          </w:p>
        </w:tc>
      </w:tr>
      <w:tr w:rsidR="004E62B3" w:rsidRPr="004E62B3" w:rsidTr="004E62B3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275 952,70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257 501,10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       258 997,10   </w:t>
            </w:r>
          </w:p>
        </w:tc>
      </w:tr>
      <w:tr w:rsidR="004E62B3" w:rsidRPr="004E62B3" w:rsidTr="004E62B3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>2 02 15002 04 0000 150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47 313,40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</w:tr>
      <w:tr w:rsidR="004E62B3" w:rsidRPr="004E62B3" w:rsidTr="004E62B3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40 645,70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 10 418,70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10 731,90   </w:t>
            </w:r>
          </w:p>
        </w:tc>
      </w:tr>
      <w:tr w:rsidR="004E62B3" w:rsidRPr="004E62B3" w:rsidTr="004E62B3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E62B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E62B3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</w:tr>
      <w:tr w:rsidR="004E62B3" w:rsidRPr="004E62B3" w:rsidTr="004E62B3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0,00 </w:t>
            </w:r>
          </w:p>
        </w:tc>
      </w:tr>
      <w:tr w:rsidR="004E62B3" w:rsidRPr="004E62B3" w:rsidTr="004E62B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40 619,10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10 418,70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 10 731,90   </w:t>
            </w:r>
          </w:p>
        </w:tc>
      </w:tr>
      <w:tr w:rsidR="004E62B3" w:rsidRPr="004E62B3" w:rsidTr="004E62B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447 640,80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466 790,40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487 318,70</w:t>
            </w:r>
          </w:p>
        </w:tc>
      </w:tr>
      <w:tr w:rsidR="004E62B3" w:rsidRPr="004E62B3" w:rsidTr="004E62B3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8 605,80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8 596,60</w:t>
            </w:r>
          </w:p>
        </w:tc>
      </w:tr>
      <w:tr w:rsidR="004E62B3" w:rsidRPr="004E62B3" w:rsidTr="004E62B3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E62B3">
              <w:rPr>
                <w:rFonts w:ascii="Times New Roman" w:hAnsi="Times New Roman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4 293,90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7 514,20 </w:t>
            </w:r>
          </w:p>
        </w:tc>
      </w:tr>
      <w:tr w:rsidR="004E62B3" w:rsidRPr="004E62B3" w:rsidTr="004E62B3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 xml:space="preserve">17,70 </w:t>
            </w:r>
          </w:p>
        </w:tc>
      </w:tr>
      <w:tr w:rsidR="004E62B3" w:rsidRPr="004E62B3" w:rsidTr="004E62B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434 725,00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471 190,20</w:t>
            </w:r>
          </w:p>
        </w:tc>
      </w:tr>
      <w:tr w:rsidR="004E62B3" w:rsidRPr="004E62B3" w:rsidTr="004E62B3">
        <w:trPr>
          <w:trHeight w:val="25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E62B3" w:rsidRPr="004E62B3" w:rsidTr="004E62B3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</w:tr>
      <w:tr w:rsidR="004E62B3" w:rsidRPr="004E62B3" w:rsidTr="004E62B3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E62B3" w:rsidRPr="004E62B3" w:rsidTr="004E62B3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</w:tr>
      <w:tr w:rsidR="004E62B3" w:rsidRPr="004E62B3" w:rsidTr="004E62B3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0,00</w:t>
            </w:r>
          </w:p>
        </w:tc>
      </w:tr>
      <w:tr w:rsidR="004E62B3" w:rsidRPr="004E62B3" w:rsidTr="004E62B3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</w:rPr>
            </w:pPr>
            <w:r w:rsidRPr="004E62B3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2B3" w:rsidRPr="004E62B3" w:rsidRDefault="004E62B3" w:rsidP="004E62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2B3">
              <w:rPr>
                <w:rFonts w:ascii="Times New Roman" w:hAnsi="Times New Roman"/>
                <w:b/>
                <w:bCs/>
              </w:rPr>
              <w:t>1 174 866,80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E62B3">
              <w:rPr>
                <w:rFonts w:ascii="Times New Roman" w:hAnsi="Times New Roman"/>
                <w:b/>
                <w:bCs/>
              </w:rPr>
              <w:t xml:space="preserve">  1 100 993,10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3" w:rsidRPr="004E62B3" w:rsidRDefault="004E62B3" w:rsidP="004E62B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4E62B3">
              <w:rPr>
                <w:rFonts w:ascii="Times New Roman" w:hAnsi="Times New Roman"/>
                <w:b/>
                <w:bCs/>
              </w:rPr>
              <w:t xml:space="preserve"> 1 104 024,50   </w:t>
            </w:r>
          </w:p>
        </w:tc>
      </w:tr>
    </w:tbl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410"/>
        <w:gridCol w:w="1418"/>
        <w:gridCol w:w="1418"/>
        <w:gridCol w:w="1417"/>
      </w:tblGrid>
      <w:tr w:rsidR="007D7472" w:rsidRPr="007D7472" w:rsidTr="00773513">
        <w:trPr>
          <w:trHeight w:val="270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72" w:rsidRPr="007D7472" w:rsidRDefault="007D7472" w:rsidP="007D7472">
            <w:pPr>
              <w:jc w:val="right"/>
              <w:rPr>
                <w:rFonts w:ascii="Times New Roman" w:hAnsi="Times New Roman"/>
              </w:rPr>
            </w:pPr>
            <w:bookmarkStart w:id="1" w:name="RANGE!A1:E121"/>
            <w:r w:rsidRPr="007D7472">
              <w:rPr>
                <w:rFonts w:ascii="Times New Roman" w:hAnsi="Times New Roman"/>
              </w:rPr>
              <w:t>Приложение 2</w:t>
            </w:r>
            <w:r w:rsidRPr="007D747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7D7472">
              <w:rPr>
                <w:rFonts w:ascii="Times New Roman" w:hAnsi="Times New Roman"/>
              </w:rPr>
              <w:t> городской Думы </w:t>
            </w:r>
            <w:r w:rsidRPr="007D7472">
              <w:rPr>
                <w:rFonts w:ascii="Times New Roman" w:hAnsi="Times New Roman"/>
              </w:rPr>
              <w:br/>
              <w:t>городского округа Кинешма  </w:t>
            </w:r>
            <w:r w:rsidRPr="007D747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7D747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7D7472">
              <w:rPr>
                <w:rFonts w:ascii="Times New Roman" w:hAnsi="Times New Roman"/>
              </w:rPr>
              <w:br/>
              <w:t>от</w:t>
            </w:r>
            <w:r>
              <w:rPr>
                <w:rFonts w:ascii="Times New Roman" w:hAnsi="Times New Roman"/>
              </w:rPr>
              <w:t xml:space="preserve"> 27.03.2019</w:t>
            </w:r>
            <w:r w:rsidRPr="007D747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74/478</w:t>
            </w:r>
            <w:r w:rsidRPr="007D7472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7D7472" w:rsidRPr="007D7472" w:rsidTr="00773513">
        <w:trPr>
          <w:trHeight w:val="256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72" w:rsidRPr="007D7472" w:rsidRDefault="007D7472" w:rsidP="007D7472">
            <w:pPr>
              <w:jc w:val="right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Приложение 2</w:t>
            </w:r>
            <w:r w:rsidRPr="007D7472">
              <w:rPr>
                <w:rFonts w:ascii="Times New Roman" w:hAnsi="Times New Roman"/>
              </w:rPr>
              <w:br/>
              <w:t>к решению городской Думы </w:t>
            </w:r>
            <w:r w:rsidRPr="007D7472">
              <w:rPr>
                <w:rFonts w:ascii="Times New Roman" w:hAnsi="Times New Roman"/>
              </w:rPr>
              <w:br/>
              <w:t>городского округа Кинешма  </w:t>
            </w:r>
            <w:r w:rsidRPr="007D747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7D747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7D747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7D7472" w:rsidRPr="007D7472" w:rsidTr="00773513">
        <w:trPr>
          <w:trHeight w:val="148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7D7472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7D7472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7D7472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7D7472" w:rsidRPr="007D7472" w:rsidTr="00773513">
        <w:trPr>
          <w:trHeight w:val="7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7472" w:rsidRPr="007D7472" w:rsidTr="00773513">
        <w:trPr>
          <w:trHeight w:val="360"/>
        </w:trPr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right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(тыс. руб.)</w:t>
            </w:r>
          </w:p>
        </w:tc>
      </w:tr>
      <w:tr w:rsidR="007D7472" w:rsidRPr="007D7472" w:rsidTr="00773513">
        <w:trPr>
          <w:trHeight w:val="57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Сумма </w:t>
            </w:r>
          </w:p>
        </w:tc>
      </w:tr>
      <w:tr w:rsidR="007D7472" w:rsidRPr="007D7472" w:rsidTr="00773513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</w:p>
        </w:tc>
      </w:tr>
      <w:tr w:rsidR="007D7472" w:rsidRPr="007D7472" w:rsidTr="00773513">
        <w:trPr>
          <w:trHeight w:val="6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 2021 год</w:t>
            </w:r>
          </w:p>
        </w:tc>
      </w:tr>
      <w:tr w:rsidR="007D7472" w:rsidRPr="007D7472" w:rsidTr="0077351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D7472" w:rsidRPr="007D7472" w:rsidTr="00773513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7D7472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7D7472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7D7472" w:rsidRPr="007D7472" w:rsidTr="00773513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7D7472" w:rsidRPr="007D7472" w:rsidTr="00773513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Плата за сбросы загрязняющих  веществ  в 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351,30</w:t>
            </w:r>
          </w:p>
        </w:tc>
      </w:tr>
      <w:tr w:rsidR="007D7472" w:rsidRPr="007D7472" w:rsidTr="0077351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199,50 </w:t>
            </w:r>
          </w:p>
        </w:tc>
      </w:tr>
      <w:tr w:rsidR="007D7472" w:rsidRPr="007D7472" w:rsidTr="00773513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7D7472" w:rsidRPr="007D7472" w:rsidTr="00773513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7D7472" w:rsidRPr="007D7472" w:rsidTr="00773513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15,00 </w:t>
            </w:r>
          </w:p>
        </w:tc>
      </w:tr>
      <w:tr w:rsidR="007D7472" w:rsidRPr="007D7472" w:rsidTr="00773513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7D7472" w:rsidRPr="007D7472" w:rsidTr="00773513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7D7472" w:rsidRPr="007D7472" w:rsidTr="00773513">
        <w:trPr>
          <w:trHeight w:val="26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2 187,40</w:t>
            </w:r>
          </w:p>
        </w:tc>
      </w:tr>
      <w:tr w:rsidR="007D7472" w:rsidRPr="007D7472" w:rsidTr="00773513">
        <w:trPr>
          <w:trHeight w:val="6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7472">
              <w:rPr>
                <w:rFonts w:ascii="Times New Roman" w:hAnsi="Times New Roman"/>
              </w:rPr>
              <w:t>инжекторных</w:t>
            </w:r>
            <w:proofErr w:type="spellEnd"/>
            <w:r w:rsidRPr="007D7472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D7472">
              <w:rPr>
                <w:rFonts w:ascii="Times New Roman" w:hAnsi="Times New Roman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18,80</w:t>
            </w:r>
          </w:p>
        </w:tc>
      </w:tr>
      <w:tr w:rsidR="007D7472" w:rsidRPr="007D7472" w:rsidTr="00773513">
        <w:trPr>
          <w:trHeight w:val="27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4 560,90</w:t>
            </w:r>
          </w:p>
        </w:tc>
      </w:tr>
      <w:tr w:rsidR="007D7472" w:rsidRPr="007D7472" w:rsidTr="00773513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-419,50</w:t>
            </w:r>
          </w:p>
        </w:tc>
      </w:tr>
      <w:tr w:rsidR="007D7472" w:rsidRPr="007D7472" w:rsidTr="00773513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7D7472" w:rsidRPr="007D7472" w:rsidTr="00773513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7D7472" w:rsidRPr="007D7472" w:rsidTr="00773513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7D7472" w:rsidRPr="007D7472" w:rsidTr="00773513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7D7472" w:rsidRPr="007D7472" w:rsidTr="00773513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301 680,50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7D7472" w:rsidRPr="007D7472" w:rsidTr="00773513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73513" w:rsidP="007D7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D7472" w:rsidRPr="007D7472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155 000,00   </w:t>
            </w:r>
          </w:p>
        </w:tc>
      </w:tr>
      <w:tr w:rsidR="007D7472" w:rsidRPr="007D7472" w:rsidTr="00773513">
        <w:trPr>
          <w:trHeight w:val="25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1 875,00   </w:t>
            </w:r>
          </w:p>
        </w:tc>
      </w:tr>
      <w:tr w:rsidR="007D7472" w:rsidRPr="007D7472" w:rsidTr="00773513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7D7472" w:rsidRPr="007D7472" w:rsidTr="00773513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7D7472" w:rsidRPr="007D7472" w:rsidTr="00773513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36 708,10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9 400,00   </w:t>
            </w:r>
          </w:p>
        </w:tc>
      </w:tr>
      <w:tr w:rsidR="007D7472" w:rsidRPr="007D7472" w:rsidTr="00773513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7D7472" w:rsidRPr="007D7472" w:rsidTr="00773513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18 000,00   </w:t>
            </w:r>
          </w:p>
        </w:tc>
      </w:tr>
      <w:tr w:rsidR="007D7472" w:rsidRPr="007D7472" w:rsidTr="00773513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13 800,00   </w:t>
            </w:r>
          </w:p>
        </w:tc>
      </w:tr>
      <w:tr w:rsidR="007D7472" w:rsidRPr="007D7472" w:rsidTr="00773513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66 500,00   </w:t>
            </w:r>
          </w:p>
        </w:tc>
      </w:tr>
      <w:tr w:rsidR="007D7472" w:rsidRPr="007D7472" w:rsidTr="00773513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19 400,00   </w:t>
            </w:r>
          </w:p>
        </w:tc>
      </w:tr>
      <w:tr w:rsidR="007D7472" w:rsidRPr="007D7472" w:rsidTr="00773513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8 000,00   </w:t>
            </w:r>
          </w:p>
        </w:tc>
      </w:tr>
      <w:tr w:rsidR="007D7472" w:rsidRPr="007D7472" w:rsidTr="00773513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7D7472" w:rsidRPr="007D7472" w:rsidTr="00773513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7D7472" w:rsidRPr="007D7472" w:rsidTr="00773513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7D7472" w:rsidRPr="007D7472" w:rsidTr="00773513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2 495,80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7D7472" w:rsidRPr="007D7472" w:rsidTr="00773513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7D7472" w:rsidRPr="007D7472" w:rsidTr="0077351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7D7472" w:rsidRPr="007D7472" w:rsidTr="0077351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117,30 </w:t>
            </w:r>
          </w:p>
        </w:tc>
      </w:tr>
      <w:tr w:rsidR="007D7472" w:rsidRPr="007D7472" w:rsidTr="00773513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7D7472" w:rsidRPr="007D7472" w:rsidTr="00773513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7D7472" w:rsidRPr="007D7472" w:rsidTr="00773513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2 026,80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2 057,10   </w:t>
            </w:r>
          </w:p>
        </w:tc>
      </w:tr>
      <w:tr w:rsidR="007D7472" w:rsidRPr="007D7472" w:rsidTr="00773513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7D7472" w:rsidRPr="007D7472" w:rsidTr="0077351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7D7472" w:rsidRPr="007D7472" w:rsidTr="00773513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7D7472" w:rsidRPr="007D7472" w:rsidTr="00773513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52,70 </w:t>
            </w:r>
          </w:p>
        </w:tc>
      </w:tr>
      <w:tr w:rsidR="007D7472" w:rsidRPr="007D7472" w:rsidTr="0077351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812 780,10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737 019,30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759 326,00</w:t>
            </w:r>
          </w:p>
        </w:tc>
      </w:tr>
      <w:tr w:rsidR="007D7472" w:rsidRPr="007D7472" w:rsidTr="0077351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1 999,60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2 078,30   </w:t>
            </w:r>
          </w:p>
        </w:tc>
      </w:tr>
      <w:tr w:rsidR="007D7472" w:rsidRPr="007D7472" w:rsidTr="00773513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230,80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200,00   </w:t>
            </w:r>
          </w:p>
        </w:tc>
      </w:tr>
      <w:tr w:rsidR="007D7472" w:rsidRPr="007D7472" w:rsidTr="0077351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275 952,70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258 997,10</w:t>
            </w:r>
          </w:p>
        </w:tc>
      </w:tr>
      <w:tr w:rsidR="007D7472" w:rsidRPr="007D7472" w:rsidTr="00773513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47 313,40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40 619,10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10 418,70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10 731,90</w:t>
            </w:r>
          </w:p>
        </w:tc>
      </w:tr>
      <w:tr w:rsidR="007D7472" w:rsidRPr="007D7472" w:rsidTr="00773513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8 605,80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8 596,60</w:t>
            </w:r>
          </w:p>
        </w:tc>
      </w:tr>
      <w:tr w:rsidR="007D7472" w:rsidRPr="007D7472" w:rsidTr="00773513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8 587,60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7 514,20</w:t>
            </w:r>
          </w:p>
        </w:tc>
      </w:tr>
      <w:tr w:rsidR="007D7472" w:rsidRPr="007D7472" w:rsidTr="00773513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17,70</w:t>
            </w:r>
          </w:p>
        </w:tc>
      </w:tr>
      <w:tr w:rsidR="007D7472" w:rsidRPr="007D7472" w:rsidTr="0077351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434 725,00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471 190,20</w:t>
            </w:r>
          </w:p>
        </w:tc>
      </w:tr>
      <w:tr w:rsidR="007D7472" w:rsidRPr="007D7472" w:rsidTr="00773513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D7472" w:rsidRPr="007D7472" w:rsidTr="0077351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12 135,10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7D7472" w:rsidRPr="007D7472" w:rsidTr="0077351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7D7472" w:rsidRPr="007D7472" w:rsidTr="00773513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3 244,00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3 225,00   </w:t>
            </w:r>
          </w:p>
        </w:tc>
      </w:tr>
      <w:tr w:rsidR="007D7472" w:rsidRPr="007D7472" w:rsidTr="00773513">
        <w:trPr>
          <w:trHeight w:val="17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6 088,20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5 670,60</w:t>
            </w:r>
          </w:p>
        </w:tc>
      </w:tr>
      <w:tr w:rsidR="007D7472" w:rsidRPr="007D7472" w:rsidTr="00773513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7D7472" w:rsidRPr="007D7472" w:rsidTr="00773513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7D7472" w:rsidRPr="007D7472" w:rsidTr="00773513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0,00</w:t>
            </w:r>
          </w:p>
        </w:tc>
      </w:tr>
      <w:tr w:rsidR="007D7472" w:rsidRPr="007D7472" w:rsidTr="0077351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829,90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7D7472" w:rsidRPr="007D7472" w:rsidTr="00773513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0,00 </w:t>
            </w:r>
          </w:p>
        </w:tc>
      </w:tr>
      <w:tr w:rsidR="007D7472" w:rsidRPr="007D7472" w:rsidTr="00773513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7D7472" w:rsidRPr="007D7472" w:rsidTr="00773513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7D7472" w:rsidRPr="007D7472" w:rsidTr="006E0960">
        <w:trPr>
          <w:trHeight w:val="5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7D7472">
              <w:rPr>
                <w:rFonts w:ascii="Times New Roman" w:hAnsi="Times New Roman"/>
              </w:rPr>
              <w:lastRenderedPageBreak/>
              <w:t>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25 000,00   </w:t>
            </w:r>
          </w:p>
        </w:tc>
      </w:tr>
      <w:tr w:rsidR="007D7472" w:rsidRPr="007D7472" w:rsidTr="00773513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1 000,00   </w:t>
            </w:r>
          </w:p>
        </w:tc>
      </w:tr>
      <w:tr w:rsidR="007D7472" w:rsidRPr="007D7472" w:rsidTr="00773513">
        <w:trPr>
          <w:trHeight w:val="22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0,00 </w:t>
            </w:r>
          </w:p>
        </w:tc>
      </w:tr>
      <w:tr w:rsidR="007D7472" w:rsidRPr="007D7472" w:rsidTr="0077351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6E0960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72" w:rsidRPr="007D7472" w:rsidRDefault="007D7472" w:rsidP="007D7472">
            <w:pPr>
              <w:rPr>
                <w:rFonts w:ascii="Times New Roman" w:hAnsi="Times New Roman"/>
              </w:rPr>
            </w:pPr>
            <w:r w:rsidRPr="007D7472">
              <w:rPr>
                <w:rFonts w:ascii="Times New Roman" w:hAnsi="Times New Roman"/>
              </w:rPr>
              <w:t xml:space="preserve">  4 000,00   </w:t>
            </w:r>
          </w:p>
        </w:tc>
      </w:tr>
      <w:tr w:rsidR="007D7472" w:rsidRPr="007D7472" w:rsidTr="00773513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1 174 866,80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1 100 993,10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472" w:rsidRPr="007D7472" w:rsidRDefault="007D7472" w:rsidP="007D74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472">
              <w:rPr>
                <w:rFonts w:ascii="Times New Roman" w:hAnsi="Times New Roman"/>
                <w:b/>
                <w:bCs/>
              </w:rPr>
              <w:t>1 104 024,50</w:t>
            </w:r>
          </w:p>
        </w:tc>
      </w:tr>
    </w:tbl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7"/>
        <w:gridCol w:w="1854"/>
        <w:gridCol w:w="2835"/>
        <w:gridCol w:w="1418"/>
        <w:gridCol w:w="1417"/>
        <w:gridCol w:w="1418"/>
      </w:tblGrid>
      <w:tr w:rsidR="00470C1B" w:rsidRPr="00470C1B" w:rsidTr="00470C1B">
        <w:trPr>
          <w:trHeight w:val="252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1B5C3A">
            <w:pPr>
              <w:jc w:val="right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Приложение 3</w:t>
            </w:r>
            <w:r w:rsidRPr="00470C1B">
              <w:rPr>
                <w:rFonts w:ascii="Times New Roman" w:hAnsi="Times New Roman"/>
              </w:rPr>
              <w:br/>
              <w:t>к решени</w:t>
            </w:r>
            <w:r w:rsidR="001B5C3A">
              <w:rPr>
                <w:rFonts w:ascii="Times New Roman" w:hAnsi="Times New Roman"/>
              </w:rPr>
              <w:t>ю</w:t>
            </w:r>
            <w:r w:rsidRPr="00470C1B">
              <w:rPr>
                <w:rFonts w:ascii="Times New Roman" w:hAnsi="Times New Roman"/>
              </w:rPr>
              <w:t> городской Думы </w:t>
            </w:r>
            <w:r w:rsidRPr="00470C1B">
              <w:rPr>
                <w:rFonts w:ascii="Times New Roman" w:hAnsi="Times New Roman"/>
              </w:rPr>
              <w:br/>
              <w:t>городского округа Кинешма  </w:t>
            </w:r>
            <w:r w:rsidRPr="00470C1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70C1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70C1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27.03.2019</w:t>
            </w:r>
            <w:r w:rsidRPr="00470C1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74/478</w:t>
            </w:r>
            <w:r w:rsidRPr="00470C1B">
              <w:rPr>
                <w:rFonts w:ascii="Times New Roman" w:hAnsi="Times New Roman"/>
              </w:rPr>
              <w:t xml:space="preserve">  </w:t>
            </w:r>
          </w:p>
        </w:tc>
      </w:tr>
      <w:tr w:rsidR="00470C1B" w:rsidRPr="00470C1B" w:rsidTr="00470C1B">
        <w:trPr>
          <w:trHeight w:val="286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right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Приложение 3</w:t>
            </w:r>
            <w:r w:rsidRPr="00470C1B">
              <w:rPr>
                <w:rFonts w:ascii="Times New Roman" w:hAnsi="Times New Roman"/>
              </w:rPr>
              <w:br/>
              <w:t>к решению городской Думы </w:t>
            </w:r>
            <w:r w:rsidRPr="00470C1B">
              <w:rPr>
                <w:rFonts w:ascii="Times New Roman" w:hAnsi="Times New Roman"/>
              </w:rPr>
              <w:br/>
              <w:t>городского округа Кинешма  </w:t>
            </w:r>
            <w:r w:rsidRPr="00470C1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70C1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70C1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470C1B" w:rsidRPr="00470C1B" w:rsidTr="00470C1B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0C1B" w:rsidRPr="00470C1B" w:rsidRDefault="00470C1B" w:rsidP="00470C1B">
            <w:pPr>
              <w:jc w:val="right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</w:tr>
      <w:tr w:rsidR="00470C1B" w:rsidRPr="00470C1B" w:rsidTr="00470C1B">
        <w:trPr>
          <w:trHeight w:val="276"/>
        </w:trPr>
        <w:tc>
          <w:tcPr>
            <w:tcW w:w="103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470C1B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470C1B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470C1B" w:rsidRPr="00470C1B" w:rsidTr="00470C1B">
        <w:trPr>
          <w:trHeight w:val="276"/>
        </w:trPr>
        <w:tc>
          <w:tcPr>
            <w:tcW w:w="103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70C1B" w:rsidRPr="00470C1B" w:rsidTr="00470C1B">
        <w:trPr>
          <w:trHeight w:val="915"/>
        </w:trPr>
        <w:tc>
          <w:tcPr>
            <w:tcW w:w="103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70C1B" w:rsidRPr="00470C1B" w:rsidTr="00470C1B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1B" w:rsidRPr="00470C1B" w:rsidRDefault="00470C1B" w:rsidP="00470C1B">
            <w:pPr>
              <w:jc w:val="right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(тыс. руб.)</w:t>
            </w:r>
          </w:p>
        </w:tc>
      </w:tr>
      <w:tr w:rsidR="00470C1B" w:rsidRPr="00470C1B" w:rsidTr="00470C1B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Код бюджетной классификации</w:t>
            </w:r>
            <w:r w:rsidRPr="00470C1B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 xml:space="preserve">Сумма </w:t>
            </w:r>
          </w:p>
        </w:tc>
      </w:tr>
      <w:tr w:rsidR="00470C1B" w:rsidRPr="00470C1B" w:rsidTr="00470C1B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главного</w:t>
            </w:r>
            <w:r w:rsidRPr="00470C1B">
              <w:rPr>
                <w:rFonts w:ascii="Times New Roman" w:hAnsi="Times New Roman"/>
              </w:rPr>
              <w:br/>
              <w:t xml:space="preserve"> администратора </w:t>
            </w:r>
            <w:r w:rsidRPr="00470C1B">
              <w:rPr>
                <w:rFonts w:ascii="Times New Roman" w:hAnsi="Times New Roman"/>
              </w:rPr>
              <w:br/>
              <w:t>источников</w:t>
            </w:r>
            <w:r w:rsidRPr="00470C1B">
              <w:rPr>
                <w:rFonts w:ascii="Times New Roman" w:hAnsi="Times New Roman"/>
              </w:rPr>
              <w:br/>
              <w:t>финансирования</w:t>
            </w:r>
            <w:r w:rsidRPr="00470C1B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</w:p>
        </w:tc>
      </w:tr>
      <w:tr w:rsidR="00470C1B" w:rsidRPr="00470C1B" w:rsidTr="00470C1B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на 2021 год</w:t>
            </w:r>
          </w:p>
        </w:tc>
      </w:tr>
      <w:tr w:rsidR="00470C1B" w:rsidRPr="00470C1B" w:rsidTr="00470C1B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470C1B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70C1B" w:rsidRPr="00470C1B" w:rsidTr="00470C1B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70C1B" w:rsidRPr="00470C1B" w:rsidTr="00470C1B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-1 386 167,80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-1 346 993,10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-1 340 024,50</w:t>
            </w:r>
          </w:p>
        </w:tc>
      </w:tr>
      <w:tr w:rsidR="00470C1B" w:rsidRPr="00470C1B" w:rsidTr="00470C1B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1 390 178,70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1 340 024,50</w:t>
            </w:r>
          </w:p>
        </w:tc>
      </w:tr>
      <w:tr w:rsidR="00470C1B" w:rsidRPr="00470C1B" w:rsidTr="00470C1B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470C1B" w:rsidRPr="00470C1B" w:rsidTr="00470C1B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236 000,00</w:t>
            </w:r>
          </w:p>
        </w:tc>
      </w:tr>
      <w:tr w:rsidR="00470C1B" w:rsidRPr="00470C1B" w:rsidTr="00470C1B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-246 000,00</w:t>
            </w:r>
          </w:p>
        </w:tc>
      </w:tr>
      <w:tr w:rsidR="00470C1B" w:rsidRPr="00470C1B" w:rsidTr="00470C1B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0,00</w:t>
            </w:r>
          </w:p>
        </w:tc>
      </w:tr>
      <w:tr w:rsidR="00470C1B" w:rsidRPr="00470C1B" w:rsidTr="00470C1B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70C1B" w:rsidRPr="00470C1B" w:rsidTr="00470C1B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470C1B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470C1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70C1B" w:rsidRPr="00470C1B" w:rsidTr="00470C1B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-57 301,00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0,00</w:t>
            </w:r>
          </w:p>
        </w:tc>
      </w:tr>
      <w:tr w:rsidR="00470C1B" w:rsidRPr="00470C1B" w:rsidTr="00470C1B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70C1B" w:rsidRPr="00470C1B" w:rsidTr="00470C1B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470C1B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470C1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70C1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70C1B" w:rsidRPr="00470C1B" w:rsidTr="00470C1B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</w:rPr>
            </w:pPr>
            <w:r w:rsidRPr="00470C1B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470C1B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B" w:rsidRPr="00470C1B" w:rsidRDefault="00470C1B" w:rsidP="00470C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0C1B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4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1276"/>
        <w:gridCol w:w="567"/>
        <w:gridCol w:w="1368"/>
        <w:gridCol w:w="1368"/>
        <w:gridCol w:w="1368"/>
      </w:tblGrid>
      <w:tr w:rsidR="00F77CF0" w:rsidRPr="00F77CF0" w:rsidTr="00F77CF0">
        <w:trPr>
          <w:trHeight w:val="2520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CF0" w:rsidRPr="00F77CF0" w:rsidRDefault="000B16E9" w:rsidP="00D226C9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2" w:name="RANGE!A1:H614"/>
            <w:r>
              <w:rPr>
                <w:rFonts w:ascii="Times New Roman" w:hAnsi="Times New Roman"/>
              </w:rPr>
              <w:t>Приложение 4</w:t>
            </w:r>
            <w:r>
              <w:rPr>
                <w:rFonts w:ascii="Times New Roman" w:hAnsi="Times New Roman"/>
              </w:rPr>
              <w:br/>
              <w:t>к решению</w:t>
            </w:r>
            <w:bookmarkStart w:id="3" w:name="_GoBack"/>
            <w:bookmarkEnd w:id="3"/>
            <w:r w:rsidR="00F77CF0" w:rsidRPr="00F77CF0">
              <w:rPr>
                <w:rFonts w:ascii="Times New Roman" w:hAnsi="Times New Roman"/>
              </w:rPr>
              <w:t> городской Думы </w:t>
            </w:r>
            <w:r w:rsidR="00F77CF0" w:rsidRPr="00F77CF0">
              <w:rPr>
                <w:rFonts w:ascii="Times New Roman" w:hAnsi="Times New Roman"/>
              </w:rPr>
              <w:br/>
              <w:t>городского округа Кинешма  </w:t>
            </w:r>
            <w:r w:rsidR="00F77CF0" w:rsidRPr="00F77CF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="00F77CF0" w:rsidRPr="00F77CF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="00F77CF0" w:rsidRPr="00F77CF0">
              <w:rPr>
                <w:rFonts w:ascii="Times New Roman" w:hAnsi="Times New Roman"/>
              </w:rPr>
              <w:br/>
              <w:t xml:space="preserve">от </w:t>
            </w:r>
            <w:r w:rsidR="00D226C9">
              <w:rPr>
                <w:rFonts w:ascii="Times New Roman" w:hAnsi="Times New Roman"/>
              </w:rPr>
              <w:t xml:space="preserve">27.03.2019 </w:t>
            </w:r>
            <w:r w:rsidR="00F77CF0" w:rsidRPr="00F77CF0">
              <w:rPr>
                <w:rFonts w:ascii="Times New Roman" w:hAnsi="Times New Roman"/>
              </w:rPr>
              <w:t xml:space="preserve">№ </w:t>
            </w:r>
            <w:r w:rsidR="00D226C9">
              <w:rPr>
                <w:rFonts w:ascii="Times New Roman" w:hAnsi="Times New Roman"/>
              </w:rPr>
              <w:t>74/478</w:t>
            </w:r>
            <w:r w:rsidR="00F77CF0" w:rsidRPr="00F77CF0">
              <w:rPr>
                <w:rFonts w:ascii="Times New Roman" w:hAnsi="Times New Roman"/>
              </w:rPr>
              <w:t xml:space="preserve"> </w:t>
            </w:r>
            <w:bookmarkEnd w:id="2"/>
          </w:p>
        </w:tc>
      </w:tr>
      <w:tr w:rsidR="00F77CF0" w:rsidRPr="00F77CF0" w:rsidTr="00F77CF0">
        <w:trPr>
          <w:trHeight w:val="2145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</w:rPr>
            </w:pPr>
            <w:r w:rsidRPr="00F77CF0">
              <w:rPr>
                <w:rFonts w:ascii="Times New Roman" w:hAnsi="Times New Roman"/>
              </w:rPr>
              <w:t>Приложение 4</w:t>
            </w:r>
            <w:r w:rsidRPr="00F77CF0">
              <w:rPr>
                <w:rFonts w:ascii="Times New Roman" w:hAnsi="Times New Roman"/>
              </w:rPr>
              <w:br/>
              <w:t>к решению городской Думы </w:t>
            </w:r>
            <w:r w:rsidRPr="00F77CF0">
              <w:rPr>
                <w:rFonts w:ascii="Times New Roman" w:hAnsi="Times New Roman"/>
              </w:rPr>
              <w:br/>
              <w:t>городского округа Кинешма  </w:t>
            </w:r>
            <w:r w:rsidRPr="00F77CF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77CF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77CF0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F77CF0" w:rsidRPr="00F77CF0" w:rsidTr="00F77CF0">
        <w:trPr>
          <w:trHeight w:val="1860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F77CF0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F77CF0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F77CF0" w:rsidRPr="00F77CF0" w:rsidTr="00F77CF0">
        <w:trPr>
          <w:trHeight w:val="255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77CF0" w:rsidRPr="00F77CF0" w:rsidTr="00F77CF0">
        <w:trPr>
          <w:trHeight w:val="255"/>
        </w:trPr>
        <w:tc>
          <w:tcPr>
            <w:tcW w:w="10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F77CF0" w:rsidRPr="00F77CF0" w:rsidTr="00F77CF0">
        <w:trPr>
          <w:trHeight w:val="304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F77CF0" w:rsidRPr="00F77CF0" w:rsidTr="00F77CF0">
        <w:trPr>
          <w:trHeight w:val="70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77CF0" w:rsidRPr="00F77CF0" w:rsidTr="00F77CF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F0" w:rsidRPr="00F77CF0" w:rsidRDefault="00F77CF0" w:rsidP="00F77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791 782,92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F77CF0" w:rsidRPr="00F77CF0" w:rsidTr="00F77CF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F77CF0" w:rsidRPr="00F77CF0" w:rsidTr="00F77CF0">
        <w:trPr>
          <w:trHeight w:val="9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77CF0" w:rsidRPr="00F77CF0" w:rsidTr="00F77CF0">
        <w:trPr>
          <w:trHeight w:val="33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F77CF0" w:rsidRPr="00F77CF0" w:rsidTr="00F77CF0">
        <w:trPr>
          <w:trHeight w:val="38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F77CF0" w:rsidRPr="00F77CF0" w:rsidTr="00F77CF0">
        <w:trPr>
          <w:trHeight w:val="376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F77CF0" w:rsidRPr="00F77CF0" w:rsidTr="00F77CF0">
        <w:trPr>
          <w:trHeight w:val="38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F77CF0" w:rsidRPr="00F77CF0" w:rsidTr="00F77CF0">
        <w:trPr>
          <w:trHeight w:val="9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98 278,32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87 840,38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87 840,38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Дополнительное образование </w:t>
            </w:r>
            <w:r w:rsidRPr="00F77CF0">
              <w:rPr>
                <w:rFonts w:ascii="Times New Roman" w:hAnsi="Times New Roman"/>
                <w:color w:val="000000"/>
              </w:rPr>
              <w:lastRenderedPageBreak/>
              <w:t>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7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20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86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F77CF0" w:rsidRPr="00F77CF0" w:rsidTr="00F77CF0">
        <w:trPr>
          <w:trHeight w:val="7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F77CF0" w:rsidRPr="00F77CF0" w:rsidTr="00F77CF0">
        <w:trPr>
          <w:trHeight w:val="151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F77CF0" w:rsidRPr="00F77CF0" w:rsidTr="00F77CF0">
        <w:trPr>
          <w:trHeight w:val="175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F77CF0" w:rsidRPr="00F77CF0" w:rsidTr="00F77CF0">
        <w:trPr>
          <w:trHeight w:val="17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F77CF0" w:rsidRPr="00F77CF0" w:rsidTr="00F77CF0">
        <w:trPr>
          <w:trHeight w:val="167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26 252,61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2 941,84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15 178,93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4 465,32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2 600,02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2 535,22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2 535,22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6 603,68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F77CF0" w:rsidRPr="00F77CF0" w:rsidTr="00F77CF0">
        <w:trPr>
          <w:trHeight w:val="21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14 284,23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14 284,23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F77CF0" w:rsidRPr="00F77CF0" w:rsidTr="00F77CF0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137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F77CF0" w:rsidRPr="00F77CF0" w:rsidTr="00F77CF0">
        <w:trPr>
          <w:trHeight w:val="168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F77CF0" w:rsidRPr="00F77CF0" w:rsidTr="00F77CF0">
        <w:trPr>
          <w:trHeight w:val="16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14 909,52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1 548,90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77CF0" w:rsidRPr="00F77CF0" w:rsidTr="00F77CF0">
        <w:trPr>
          <w:trHeight w:val="149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1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46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F77CF0" w:rsidRPr="00F77CF0" w:rsidTr="00F77CF0">
        <w:trPr>
          <w:trHeight w:val="163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77CF0" w:rsidRPr="00F77CF0" w:rsidTr="00F77CF0">
        <w:trPr>
          <w:trHeight w:val="151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11 244,62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9 375,42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9 275,42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9 275,42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F77CF0" w:rsidRPr="00F77CF0" w:rsidTr="00F77CF0">
        <w:trPr>
          <w:trHeight w:val="98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оздоровления детей (транспортные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F77CF0" w:rsidRPr="00F77CF0" w:rsidTr="00F77CF0">
        <w:trPr>
          <w:trHeight w:val="14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53 948,52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F77CF0" w:rsidRPr="00F77CF0" w:rsidTr="00F77CF0">
        <w:trPr>
          <w:trHeight w:val="307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F77CF0" w:rsidRPr="00F77CF0" w:rsidTr="00F77CF0">
        <w:trPr>
          <w:trHeight w:val="17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F77CF0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77CF0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77CF0" w:rsidRPr="00F77CF0" w:rsidTr="00F77CF0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77 360,35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70 906,81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70 906,81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70 906,81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62 984,52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62 984,52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6 453,54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6 453,54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6 453,54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F77CF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F77CF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1 969,54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1 969,54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F77CF0" w:rsidRPr="00F77CF0" w:rsidTr="00F77CF0">
        <w:trPr>
          <w:trHeight w:val="32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F77CF0" w:rsidRPr="00F77CF0" w:rsidTr="00F77CF0">
        <w:trPr>
          <w:trHeight w:val="9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F77CF0" w:rsidRPr="00F77CF0" w:rsidTr="00F77CF0">
        <w:trPr>
          <w:trHeight w:val="2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F77CF0" w:rsidRPr="00F77CF0" w:rsidTr="00F77CF0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77CF0" w:rsidRPr="00F77CF0" w:rsidTr="00F77CF0">
        <w:trPr>
          <w:trHeight w:val="19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F77CF0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77CF0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F77CF0" w:rsidRPr="00F77CF0" w:rsidTr="00F77CF0">
        <w:trPr>
          <w:trHeight w:val="16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77CF0" w:rsidRPr="00F77CF0" w:rsidTr="00F77CF0">
        <w:trPr>
          <w:trHeight w:val="16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38 015,55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29 081,44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16 450,55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16 450,55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77CF0" w:rsidRPr="00F77CF0" w:rsidTr="00F77CF0">
        <w:trPr>
          <w:trHeight w:val="142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77CF0" w:rsidRPr="00F77CF0" w:rsidTr="00F77CF0">
        <w:trPr>
          <w:trHeight w:val="21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F77CF0" w:rsidRPr="00F77CF0" w:rsidTr="00F77CF0">
        <w:trPr>
          <w:trHeight w:val="15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F77CF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77CF0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F77CF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77CF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F77CF0" w:rsidRPr="00F77CF0" w:rsidTr="00F77CF0">
        <w:trPr>
          <w:trHeight w:val="132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77CF0" w:rsidRPr="00F77CF0" w:rsidTr="00F77CF0">
        <w:trPr>
          <w:trHeight w:val="11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77CF0" w:rsidRPr="00F77CF0" w:rsidTr="00F77CF0">
        <w:trPr>
          <w:trHeight w:val="169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F77CF0" w:rsidRPr="00F77CF0" w:rsidTr="00F77CF0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77CF0" w:rsidRPr="00F77CF0" w:rsidTr="00F77CF0">
        <w:trPr>
          <w:trHeight w:val="179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F77CF0" w:rsidRPr="00F77CF0" w:rsidTr="00F77CF0">
        <w:trPr>
          <w:trHeight w:val="2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34 185,00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31 818,54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18 687,62</w:t>
            </w:r>
          </w:p>
        </w:tc>
      </w:tr>
      <w:tr w:rsidR="00F77CF0" w:rsidRPr="00F77CF0" w:rsidTr="00F77CF0">
        <w:trPr>
          <w:trHeight w:val="14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12 945,70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F77CF0" w:rsidRPr="00F77CF0" w:rsidTr="00F77CF0">
        <w:trPr>
          <w:trHeight w:val="140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12 945,70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F77CF0" w:rsidRPr="00F77CF0" w:rsidTr="00F77CF0">
        <w:trPr>
          <w:trHeight w:val="15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F77CF0" w:rsidRPr="00F77CF0" w:rsidTr="00F77CF0">
        <w:trPr>
          <w:trHeight w:val="16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5 407,38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4 815,30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4 815,30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51 423,22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51 023,22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41 154,57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F77CF0" w:rsidRPr="00F77CF0" w:rsidTr="00F77CF0">
        <w:trPr>
          <w:trHeight w:val="16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F77CF0" w:rsidRPr="00F77CF0" w:rsidTr="00F77CF0">
        <w:trPr>
          <w:trHeight w:val="142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39 774,63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39 774,63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F77CF0" w:rsidRPr="00F77CF0" w:rsidTr="00F77CF0">
        <w:trPr>
          <w:trHeight w:val="170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8 661,87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1 495,91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F77CF0" w:rsidRPr="00F77CF0" w:rsidTr="00F77CF0">
        <w:trPr>
          <w:trHeight w:val="14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77CF0" w:rsidRPr="00F77CF0" w:rsidTr="00F77CF0">
        <w:trPr>
          <w:trHeight w:val="16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F77CF0" w:rsidRPr="00F77CF0" w:rsidTr="00F77CF0">
        <w:trPr>
          <w:trHeight w:val="168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5 029,29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1 391,02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F77CF0" w:rsidRPr="00F77CF0" w:rsidTr="00F77CF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F77CF0" w:rsidRPr="00F77CF0" w:rsidTr="00F77CF0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77CF0" w:rsidRPr="00F77CF0" w:rsidTr="00F77CF0">
        <w:trPr>
          <w:trHeight w:val="146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4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F77CF0" w:rsidRPr="00F77CF0" w:rsidTr="00F77CF0">
        <w:trPr>
          <w:trHeight w:val="1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F77CF0" w:rsidRPr="00F77CF0" w:rsidTr="00F77CF0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F77CF0" w:rsidRPr="00F77CF0" w:rsidTr="00F77CF0">
        <w:trPr>
          <w:trHeight w:val="170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F77CF0" w:rsidRPr="00F77CF0" w:rsidTr="00F77CF0">
        <w:trPr>
          <w:trHeight w:val="17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F77CF0" w:rsidRPr="00F77CF0" w:rsidTr="00F77CF0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F77CF0" w:rsidRPr="00F77CF0" w:rsidTr="00F77CF0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F77CF0" w:rsidRPr="00F77CF0" w:rsidTr="00F77CF0">
        <w:trPr>
          <w:trHeight w:val="16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F77CF0" w:rsidRPr="00F77CF0" w:rsidTr="00F77CF0">
        <w:trPr>
          <w:trHeight w:val="12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26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2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F77CF0" w:rsidRPr="00F77CF0" w:rsidTr="00F77CF0">
        <w:trPr>
          <w:trHeight w:val="18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77CF0" w:rsidRPr="00F77CF0" w:rsidTr="00F77CF0">
        <w:trPr>
          <w:trHeight w:val="14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F77CF0" w:rsidRPr="00F77CF0" w:rsidTr="00F77CF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7 027,37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7 027,37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10 878,24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10 878,24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2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F77CF0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F77CF0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89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7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1C737D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1C737D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1C737D">
        <w:trPr>
          <w:trHeight w:val="61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1C737D">
        <w:trPr>
          <w:trHeight w:val="71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19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6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color w:val="000000"/>
              </w:rPr>
            </w:pPr>
            <w:r w:rsidRPr="00F77C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77CF0" w:rsidRPr="00F77CF0" w:rsidTr="00F77CF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7CF0" w:rsidRPr="00F77CF0" w:rsidRDefault="00F77CF0" w:rsidP="00F77C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1 208 877,69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7CF0" w:rsidRPr="00F77CF0" w:rsidRDefault="00F77CF0" w:rsidP="00F77C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7CF0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</w:tr>
    </w:tbl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563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8"/>
        <w:gridCol w:w="456"/>
        <w:gridCol w:w="472"/>
        <w:gridCol w:w="1250"/>
        <w:gridCol w:w="576"/>
        <w:gridCol w:w="1368"/>
        <w:gridCol w:w="1368"/>
        <w:gridCol w:w="1368"/>
      </w:tblGrid>
      <w:tr w:rsidR="00C0012D" w:rsidRPr="00C0012D" w:rsidTr="00C0012D">
        <w:trPr>
          <w:trHeight w:val="2535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12D" w:rsidRPr="00C0012D" w:rsidRDefault="00C0012D" w:rsidP="00C0012D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748"/>
            <w:r w:rsidRPr="00C0012D">
              <w:rPr>
                <w:rFonts w:ascii="Times New Roman" w:hAnsi="Times New Roman"/>
              </w:rPr>
              <w:lastRenderedPageBreak/>
              <w:t>Приложение 5</w:t>
            </w:r>
            <w:r w:rsidRPr="00C0012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C0012D">
              <w:rPr>
                <w:rFonts w:ascii="Times New Roman" w:hAnsi="Times New Roman"/>
              </w:rPr>
              <w:t> городской Думы </w:t>
            </w:r>
            <w:r w:rsidRPr="00C0012D">
              <w:rPr>
                <w:rFonts w:ascii="Times New Roman" w:hAnsi="Times New Roman"/>
              </w:rPr>
              <w:br/>
              <w:t>городского округа Кинешма  </w:t>
            </w:r>
            <w:r w:rsidRPr="00C0012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C0012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C0012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27.03.2019 </w:t>
            </w:r>
            <w:r w:rsidRPr="00C0012D">
              <w:rPr>
                <w:rFonts w:ascii="Times New Roman" w:hAnsi="Times New Roman"/>
              </w:rPr>
              <w:t xml:space="preserve">№ </w:t>
            </w:r>
            <w:bookmarkEnd w:id="4"/>
            <w:r>
              <w:rPr>
                <w:rFonts w:ascii="Times New Roman" w:hAnsi="Times New Roman"/>
              </w:rPr>
              <w:t>74/478</w:t>
            </w:r>
          </w:p>
        </w:tc>
      </w:tr>
      <w:tr w:rsidR="00C0012D" w:rsidRPr="00C0012D" w:rsidTr="00C0012D">
        <w:trPr>
          <w:trHeight w:val="2310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</w:rPr>
            </w:pPr>
            <w:r w:rsidRPr="00C0012D">
              <w:rPr>
                <w:rFonts w:ascii="Times New Roman" w:hAnsi="Times New Roman"/>
              </w:rPr>
              <w:t>Приложение 5</w:t>
            </w:r>
            <w:r w:rsidRPr="00C0012D">
              <w:rPr>
                <w:rFonts w:ascii="Times New Roman" w:hAnsi="Times New Roman"/>
              </w:rPr>
              <w:br/>
              <w:t>к решению городской Думы </w:t>
            </w:r>
            <w:r w:rsidRPr="00C0012D">
              <w:rPr>
                <w:rFonts w:ascii="Times New Roman" w:hAnsi="Times New Roman"/>
              </w:rPr>
              <w:br/>
              <w:t>городского округа Кинешма  </w:t>
            </w:r>
            <w:r w:rsidRPr="00C0012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C0012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C0012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C0012D" w:rsidRPr="00C0012D" w:rsidTr="00C0012D">
        <w:trPr>
          <w:trHeight w:val="1440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C0012D" w:rsidRPr="00C0012D" w:rsidTr="00C0012D">
        <w:trPr>
          <w:trHeight w:val="300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012D" w:rsidRPr="00C0012D" w:rsidTr="00C0012D">
        <w:trPr>
          <w:trHeight w:val="300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C0012D" w:rsidRPr="00C0012D" w:rsidTr="00C0012D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12D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0012D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12D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C0012D" w:rsidRPr="00C0012D" w:rsidTr="00C0012D">
        <w:trPr>
          <w:trHeight w:val="81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012D" w:rsidRPr="00C0012D" w:rsidTr="00C0012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12D" w:rsidRPr="00C0012D" w:rsidRDefault="00C0012D" w:rsidP="00C00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100 791,70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38 374,63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38 374,63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36 792,69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36 276,63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29 803,82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233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14 284,23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14 284,23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C0012D" w:rsidRPr="00C0012D" w:rsidTr="00C0012D">
        <w:trPr>
          <w:trHeight w:val="28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C0012D" w:rsidRPr="00C0012D" w:rsidTr="00C0012D">
        <w:trPr>
          <w:trHeight w:val="16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C0012D" w:rsidRPr="00C0012D" w:rsidTr="00C0012D">
        <w:trPr>
          <w:trHeight w:val="22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012D" w:rsidRPr="00C0012D" w:rsidTr="00C0012D">
        <w:trPr>
          <w:trHeight w:val="8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712 610,98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708 056,88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373 511,28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372 081,04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0012D" w:rsidRPr="00C0012D" w:rsidTr="00C0012D">
        <w:trPr>
          <w:trHeight w:val="36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C0012D" w:rsidRPr="00C0012D" w:rsidTr="00C0012D">
        <w:trPr>
          <w:trHeight w:val="43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289 338,87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287 154,66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C0012D" w:rsidRPr="00C0012D" w:rsidTr="00C0012D">
        <w:trPr>
          <w:trHeight w:val="44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C0012D" w:rsidRPr="00C0012D" w:rsidTr="00C0012D">
        <w:trPr>
          <w:trHeight w:val="48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6 804,90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4 465,32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C0012D" w:rsidRPr="00C0012D" w:rsidTr="00C0012D">
        <w:trPr>
          <w:trHeight w:val="9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C0012D" w:rsidRPr="00C0012D" w:rsidTr="00C0012D">
        <w:trPr>
          <w:trHeight w:val="9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20 082,05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C0012D" w:rsidRPr="00C0012D" w:rsidTr="00C0012D">
        <w:trPr>
          <w:trHeight w:val="12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21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C0012D" w:rsidRPr="00C0012D" w:rsidTr="00C0012D">
        <w:trPr>
          <w:trHeight w:val="94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012D" w:rsidRPr="00C0012D" w:rsidTr="00C0012D">
        <w:trPr>
          <w:trHeight w:val="12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23 064,77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C0012D" w:rsidRPr="00C0012D" w:rsidTr="00C0012D">
        <w:trPr>
          <w:trHeight w:val="14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C0012D" w:rsidRPr="00C0012D" w:rsidTr="00C0012D">
        <w:trPr>
          <w:trHeight w:val="208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C0012D" w:rsidRPr="00C0012D" w:rsidTr="00C0012D">
        <w:trPr>
          <w:trHeight w:val="21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C0012D" w:rsidRPr="00C0012D" w:rsidTr="00C0012D">
        <w:trPr>
          <w:trHeight w:val="14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C0012D" w:rsidRPr="00C0012D" w:rsidTr="00C0012D">
        <w:trPr>
          <w:trHeight w:val="21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C0012D" w:rsidRPr="00C0012D" w:rsidTr="00C0012D">
        <w:trPr>
          <w:trHeight w:val="17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0012D" w:rsidRPr="00C0012D" w:rsidTr="00C0012D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0012D" w:rsidRPr="00C0012D" w:rsidTr="00C0012D">
        <w:trPr>
          <w:trHeight w:val="9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C0012D" w:rsidRPr="00C0012D" w:rsidTr="00C0012D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C0012D" w:rsidRPr="00C0012D" w:rsidTr="00C0012D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C0012D" w:rsidRPr="00C0012D" w:rsidTr="00C0012D">
        <w:trPr>
          <w:trHeight w:val="112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C0012D" w:rsidRPr="00C0012D" w:rsidTr="00C0012D">
        <w:trPr>
          <w:trHeight w:val="27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C0012D" w:rsidRPr="00C0012D" w:rsidTr="00C0012D">
        <w:trPr>
          <w:trHeight w:val="9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213 460,77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33 192,38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C0012D" w:rsidRPr="00C0012D" w:rsidTr="00C0012D">
        <w:trPr>
          <w:trHeight w:val="121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C0012D" w:rsidRPr="00C0012D" w:rsidTr="00C0012D">
        <w:trPr>
          <w:trHeight w:val="13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C0012D" w:rsidRPr="00C0012D" w:rsidTr="00C0012D">
        <w:trPr>
          <w:trHeight w:val="170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C0012D" w:rsidRPr="00C0012D" w:rsidTr="00C0012D">
        <w:trPr>
          <w:trHeight w:val="208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C0012D" w:rsidRPr="00C0012D" w:rsidTr="00C0012D">
        <w:trPr>
          <w:trHeight w:val="178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22 654,06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C0012D" w:rsidRPr="00C0012D" w:rsidTr="00C0012D">
        <w:trPr>
          <w:trHeight w:val="12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5 407,38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5 407,38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5 407,38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4 815,30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4 815,30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C0012D" w:rsidRPr="00C0012D" w:rsidTr="00C0012D">
        <w:trPr>
          <w:trHeight w:val="21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5 029,29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1 391,02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29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C0012D" w:rsidRPr="00C0012D" w:rsidTr="00C0012D">
        <w:trPr>
          <w:trHeight w:val="15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C0012D" w:rsidRPr="00C0012D" w:rsidTr="00C0012D">
        <w:trPr>
          <w:trHeight w:val="12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C0012D" w:rsidRPr="00C0012D" w:rsidTr="00C0012D">
        <w:trPr>
          <w:trHeight w:val="37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C0012D" w:rsidRPr="00C0012D" w:rsidTr="00C0012D">
        <w:trPr>
          <w:trHeight w:val="29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C0012D" w:rsidRPr="00C0012D" w:rsidTr="00C0012D">
        <w:trPr>
          <w:trHeight w:val="2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C0012D" w:rsidRPr="00C0012D" w:rsidTr="00C0012D">
        <w:trPr>
          <w:trHeight w:val="120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C0012D" w:rsidRPr="00C0012D" w:rsidTr="00C0012D">
        <w:trPr>
          <w:trHeight w:val="9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012D" w:rsidRPr="00C0012D" w:rsidTr="00C0012D">
        <w:trPr>
          <w:trHeight w:val="208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C0012D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C0012D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89 182,24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C0012D" w:rsidRPr="00C0012D" w:rsidTr="00C0012D">
        <w:trPr>
          <w:trHeight w:val="13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C0012D" w:rsidRPr="00C0012D" w:rsidTr="00C0012D">
        <w:trPr>
          <w:trHeight w:val="123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C0012D" w:rsidRPr="00C0012D" w:rsidTr="00C0012D">
        <w:trPr>
          <w:trHeight w:val="32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C0012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0012D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C0012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0012D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80 048,60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77 360,35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70 906,81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C0012D" w:rsidRPr="00C0012D" w:rsidTr="00DD3C41">
        <w:trPr>
          <w:trHeight w:val="1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70 906,81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62 984,52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62 984,52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6 453,54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DD3C41">
        <w:trPr>
          <w:trHeight w:val="20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6 453,54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C0012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C0012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1 969,54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1 969,54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70 480,23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0012D" w:rsidRPr="00C0012D" w:rsidTr="00DD3C41">
        <w:trPr>
          <w:trHeight w:val="16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0012D" w:rsidRPr="00C0012D" w:rsidTr="00DD3C41">
        <w:trPr>
          <w:trHeight w:val="3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60 780,23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24 061,04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24 061,04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16 450,55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C0012D" w:rsidRPr="00C0012D" w:rsidTr="00A047C3">
        <w:trPr>
          <w:trHeight w:val="130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2 941,84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60 238,03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45 309,12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45 309,12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44 556,31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42 477,14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39 300,93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A047C3">
        <w:trPr>
          <w:trHeight w:val="22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14 928,90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12 067,19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12 048,40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C0012D" w:rsidRPr="00C0012D" w:rsidTr="00A047C3">
        <w:trPr>
          <w:trHeight w:val="225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C0012D" w:rsidRPr="00C0012D" w:rsidTr="00A047C3">
        <w:trPr>
          <w:trHeight w:val="18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A047C3">
        <w:trPr>
          <w:trHeight w:val="207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99 896,74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92 924,00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81 851,42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44 304,41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C0012D" w:rsidRPr="00C0012D" w:rsidTr="00A047C3">
        <w:trPr>
          <w:trHeight w:val="22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41 457,84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41 457,84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41 457,84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C0012D" w:rsidRPr="00C0012D" w:rsidTr="00A047C3">
        <w:trPr>
          <w:trHeight w:val="151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39 774,63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39 774,63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C0012D" w:rsidRPr="00C0012D" w:rsidTr="00A047C3">
        <w:trPr>
          <w:trHeight w:val="2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8 661,87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C0012D" w:rsidRPr="00C0012D" w:rsidTr="00A047C3">
        <w:trPr>
          <w:trHeight w:val="2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C0012D" w:rsidRPr="00C0012D" w:rsidTr="00A047C3">
        <w:trPr>
          <w:trHeight w:val="15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C0012D" w:rsidRPr="00C0012D" w:rsidTr="00A047C3">
        <w:trPr>
          <w:trHeight w:val="24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1 450,51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C0012D" w:rsidRPr="00C0012D" w:rsidTr="00A047C3">
        <w:trPr>
          <w:trHeight w:val="16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0012D" w:rsidRPr="00C0012D" w:rsidTr="00A047C3">
        <w:trPr>
          <w:trHeight w:val="39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0012D" w:rsidRPr="00C0012D" w:rsidTr="00C0012D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A047C3">
        <w:trPr>
          <w:trHeight w:val="27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13 804,64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13 754,24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C0012D" w:rsidRPr="00C0012D" w:rsidTr="00A047C3">
        <w:trPr>
          <w:trHeight w:val="17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C0012D" w:rsidRPr="00C0012D" w:rsidTr="00A047C3">
        <w:trPr>
          <w:trHeight w:val="390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C0012D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C0012D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C0012D" w:rsidRPr="00C0012D" w:rsidTr="00A047C3">
        <w:trPr>
          <w:trHeight w:val="151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A047C3">
        <w:trPr>
          <w:trHeight w:val="17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0012D" w:rsidRPr="00C0012D" w:rsidTr="00A047C3">
        <w:trPr>
          <w:trHeight w:val="27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8 682,72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9 889,83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0012D" w:rsidRPr="00C0012D" w:rsidTr="00A047C3">
        <w:trPr>
          <w:trHeight w:val="14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A047C3">
        <w:trPr>
          <w:trHeight w:val="1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C0012D" w:rsidRPr="00C0012D" w:rsidTr="00A047C3">
        <w:trPr>
          <w:trHeight w:val="11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0012D" w:rsidRPr="00C0012D" w:rsidTr="00C0012D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C0012D" w:rsidRPr="00C0012D" w:rsidTr="00A047C3">
        <w:trPr>
          <w:trHeight w:val="16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C0012D" w:rsidRPr="00C0012D" w:rsidTr="00A047C3">
        <w:trPr>
          <w:trHeight w:val="39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A047C3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012D" w:rsidRPr="00C0012D" w:rsidTr="00A047C3">
        <w:trPr>
          <w:trHeight w:val="2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012D" w:rsidRPr="00C0012D" w:rsidTr="00A047C3">
        <w:trPr>
          <w:trHeight w:val="21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C0012D" w:rsidRPr="00C0012D" w:rsidTr="00A047C3">
        <w:trPr>
          <w:trHeight w:val="129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C0012D" w:rsidRPr="00C0012D" w:rsidTr="00A047C3">
        <w:trPr>
          <w:trHeight w:val="11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C0012D" w:rsidRPr="00C0012D" w:rsidTr="00A047C3">
        <w:trPr>
          <w:trHeight w:val="1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C0012D" w:rsidRPr="00C0012D" w:rsidTr="00A047C3">
        <w:trPr>
          <w:trHeight w:val="19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C0012D" w:rsidRPr="00C0012D" w:rsidTr="00A047C3">
        <w:trPr>
          <w:trHeight w:val="216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C0012D" w:rsidRPr="00C0012D" w:rsidTr="00A047C3">
        <w:trPr>
          <w:trHeight w:val="21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C0012D" w:rsidRPr="00C0012D" w:rsidTr="00A047C3">
        <w:trPr>
          <w:trHeight w:val="22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C0012D" w:rsidRPr="00C0012D" w:rsidTr="00C0012D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C0012D" w:rsidRPr="00C0012D" w:rsidTr="00A047C3">
        <w:trPr>
          <w:trHeight w:val="225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C0012D" w:rsidRPr="00C0012D" w:rsidTr="00A047C3">
        <w:trPr>
          <w:trHeight w:val="12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C0012D" w:rsidRPr="00C0012D" w:rsidTr="00A047C3">
        <w:trPr>
          <w:trHeight w:val="21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C0012D" w:rsidRPr="00C0012D" w:rsidTr="00A047C3">
        <w:trPr>
          <w:trHeight w:val="163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C0012D" w:rsidRPr="00C0012D" w:rsidTr="00C0012D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C0012D" w:rsidRPr="00C0012D" w:rsidTr="00C0012D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C0012D" w:rsidRPr="00C0012D" w:rsidTr="00A047C3">
        <w:trPr>
          <w:trHeight w:val="21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C0012D" w:rsidRPr="00C0012D" w:rsidTr="00A047C3">
        <w:trPr>
          <w:trHeight w:val="17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C0012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0012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C0012D" w:rsidRPr="00C0012D" w:rsidTr="00C0012D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color w:val="000000"/>
              </w:rPr>
            </w:pPr>
            <w:r w:rsidRPr="00C0012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12D" w:rsidRPr="00C0012D" w:rsidTr="00C0012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12D" w:rsidRPr="00C0012D" w:rsidRDefault="00C0012D" w:rsidP="00C001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1 208 877,69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12D" w:rsidRPr="00C0012D" w:rsidRDefault="00C0012D" w:rsidP="00C0012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012D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</w:tr>
    </w:tbl>
    <w:p w:rsidR="001C737D" w:rsidRDefault="001C737D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1701"/>
        <w:gridCol w:w="1559"/>
        <w:gridCol w:w="1559"/>
      </w:tblGrid>
      <w:tr w:rsidR="006B1CBC" w:rsidRPr="006B1CBC" w:rsidTr="006B1CBC">
        <w:trPr>
          <w:trHeight w:val="23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CBC" w:rsidRPr="006B1CBC" w:rsidRDefault="006B1CBC" w:rsidP="006B1CBC">
            <w:pPr>
              <w:jc w:val="right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lastRenderedPageBreak/>
              <w:t>Приложение 6</w:t>
            </w:r>
            <w:r w:rsidRPr="006B1CB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6B1CBC">
              <w:rPr>
                <w:rFonts w:ascii="Times New Roman" w:hAnsi="Times New Roman"/>
              </w:rPr>
              <w:t> городской Думы </w:t>
            </w:r>
            <w:r w:rsidRPr="006B1CBC">
              <w:rPr>
                <w:rFonts w:ascii="Times New Roman" w:hAnsi="Times New Roman"/>
              </w:rPr>
              <w:br/>
              <w:t>городского округа Кинешма  </w:t>
            </w:r>
            <w:r w:rsidRPr="006B1CB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6B1CB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6B1CBC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27.03.2019</w:t>
            </w:r>
            <w:r w:rsidRPr="006B1CB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74/478</w:t>
            </w:r>
            <w:r w:rsidRPr="006B1CBC">
              <w:rPr>
                <w:rFonts w:ascii="Times New Roman" w:hAnsi="Times New Roman"/>
              </w:rPr>
              <w:t xml:space="preserve">  </w:t>
            </w:r>
          </w:p>
        </w:tc>
      </w:tr>
      <w:tr w:rsidR="006B1CBC" w:rsidRPr="006B1CBC" w:rsidTr="006B1CBC">
        <w:trPr>
          <w:trHeight w:val="223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CBC" w:rsidRPr="006B1CBC" w:rsidRDefault="006B1CBC" w:rsidP="006B1CBC">
            <w:pPr>
              <w:jc w:val="right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Приложение 6</w:t>
            </w:r>
            <w:r w:rsidRPr="006B1CBC">
              <w:rPr>
                <w:rFonts w:ascii="Times New Roman" w:hAnsi="Times New Roman"/>
              </w:rPr>
              <w:br/>
              <w:t>к решению городской Думы </w:t>
            </w:r>
            <w:r w:rsidRPr="006B1CBC">
              <w:rPr>
                <w:rFonts w:ascii="Times New Roman" w:hAnsi="Times New Roman"/>
              </w:rPr>
              <w:br/>
              <w:t>городского округа Кинешма  </w:t>
            </w:r>
            <w:r w:rsidRPr="006B1CB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6B1CB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6B1CBC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6B1CBC" w:rsidRPr="006B1CBC" w:rsidTr="006B1CBC">
        <w:trPr>
          <w:trHeight w:val="14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6B1CBC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6B1CBC" w:rsidRPr="006B1CBC" w:rsidTr="006B1CBC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C" w:rsidRPr="006B1CBC" w:rsidRDefault="006B1CBC" w:rsidP="006B1CBC">
            <w:pPr>
              <w:jc w:val="right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(тыс. руб.)</w:t>
            </w:r>
          </w:p>
        </w:tc>
      </w:tr>
      <w:tr w:rsidR="006B1CBC" w:rsidRPr="006B1CBC" w:rsidTr="006B1CBC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 xml:space="preserve">Код </w:t>
            </w:r>
            <w:r w:rsidRPr="006B1CBC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 xml:space="preserve">Сумма </w:t>
            </w:r>
          </w:p>
        </w:tc>
      </w:tr>
      <w:tr w:rsidR="006B1CBC" w:rsidRPr="006B1CBC" w:rsidTr="006B1CBC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</w:p>
        </w:tc>
      </w:tr>
      <w:tr w:rsidR="006B1CBC" w:rsidRPr="006B1CBC" w:rsidTr="006B1CBC">
        <w:trPr>
          <w:trHeight w:val="52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на 2021 год</w:t>
            </w:r>
          </w:p>
        </w:tc>
      </w:tr>
      <w:tr w:rsidR="006B1CBC" w:rsidRPr="006B1CBC" w:rsidTr="006B1CB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1CBC" w:rsidRPr="006B1CBC" w:rsidTr="006B1CBC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-1 386 167,80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-1 340 024,50</w:t>
            </w:r>
          </w:p>
        </w:tc>
      </w:tr>
      <w:tr w:rsidR="006B1CBC" w:rsidRPr="006B1CBC" w:rsidTr="006B1CBC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-1 386 167,80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-1 340 024,50</w:t>
            </w:r>
          </w:p>
        </w:tc>
      </w:tr>
      <w:tr w:rsidR="006B1CBC" w:rsidRPr="006B1CBC" w:rsidTr="006B1CBC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-1 386 167,80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-1 340 024,50</w:t>
            </w:r>
          </w:p>
        </w:tc>
      </w:tr>
      <w:tr w:rsidR="006B1CBC" w:rsidRPr="006B1CBC" w:rsidTr="006B1CBC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-1 386 167,80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-1 340 024,50</w:t>
            </w:r>
          </w:p>
        </w:tc>
      </w:tr>
      <w:tr w:rsidR="006B1CBC" w:rsidRPr="006B1CBC" w:rsidTr="006B1CBC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1 390 178,70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1 340 024,50</w:t>
            </w:r>
          </w:p>
        </w:tc>
      </w:tr>
      <w:tr w:rsidR="006B1CBC" w:rsidRPr="006B1CBC" w:rsidTr="006B1CB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1 390 178,70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1 340 024,50</w:t>
            </w:r>
          </w:p>
        </w:tc>
      </w:tr>
      <w:tr w:rsidR="006B1CBC" w:rsidRPr="006B1CBC" w:rsidTr="006B1CBC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1 390 178,70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1 340 024,50</w:t>
            </w:r>
          </w:p>
        </w:tc>
      </w:tr>
      <w:tr w:rsidR="006B1CBC" w:rsidRPr="006B1CBC" w:rsidTr="006B1CBC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1 390 178,70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1 346 993,10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1 340 024,50</w:t>
            </w:r>
          </w:p>
        </w:tc>
      </w:tr>
      <w:tr w:rsidR="006B1CBC" w:rsidRPr="006B1CBC" w:rsidTr="006B1CBC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6B1CBC" w:rsidRPr="006B1CBC" w:rsidTr="006B1CBC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6B1CBC" w:rsidRPr="006B1CBC" w:rsidTr="006B1CBC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236 000,00</w:t>
            </w:r>
          </w:p>
        </w:tc>
      </w:tr>
      <w:tr w:rsidR="006B1CBC" w:rsidRPr="006B1CBC" w:rsidTr="006B1CBC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6B1CBC" w:rsidRPr="006B1CBC" w:rsidTr="006B1CBC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-246 000,00</w:t>
            </w:r>
          </w:p>
        </w:tc>
      </w:tr>
      <w:tr w:rsidR="006B1CBC" w:rsidRPr="006B1CBC" w:rsidTr="006B1CBC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6B1CBC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1CBC" w:rsidRPr="006B1CBC" w:rsidTr="006B1CBC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1CBC" w:rsidRPr="006B1CBC" w:rsidTr="006B1CBC">
        <w:trPr>
          <w:trHeight w:val="18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0,00</w:t>
            </w:r>
          </w:p>
        </w:tc>
      </w:tr>
      <w:tr w:rsidR="006B1CBC" w:rsidRPr="006B1CBC" w:rsidTr="006B1CBC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1CBC" w:rsidRPr="006B1CBC" w:rsidTr="006B1CBC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6B1CB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1CBC" w:rsidRPr="006B1CBC" w:rsidTr="006B1CBC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B1CBC" w:rsidRPr="006B1CBC" w:rsidTr="006B1CBC">
        <w:trPr>
          <w:trHeight w:val="17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lastRenderedPageBreak/>
              <w:t>961 01 03 01 00 04 0000 810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-57 301,00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</w:rPr>
            </w:pPr>
            <w:r w:rsidRPr="006B1CBC">
              <w:rPr>
                <w:rFonts w:ascii="Times New Roman" w:hAnsi="Times New Roman"/>
              </w:rPr>
              <w:t>0,00</w:t>
            </w:r>
          </w:p>
        </w:tc>
      </w:tr>
      <w:tr w:rsidR="006B1CBC" w:rsidRPr="006B1CBC" w:rsidTr="006B1CB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1CBC" w:rsidRPr="006B1CBC" w:rsidTr="006B1CBC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6B1CB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B1C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6B1CBC" w:rsidRPr="006B1CBC" w:rsidTr="006B1CBC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BC" w:rsidRPr="006B1CBC" w:rsidRDefault="006B1CBC" w:rsidP="006B1CBC">
            <w:pPr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C" w:rsidRPr="006B1CBC" w:rsidRDefault="006B1CBC" w:rsidP="006B1C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1CBC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6B1CBC" w:rsidRDefault="006B1CBC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70C1B" w:rsidRDefault="00470C1B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2B3" w:rsidRDefault="004E62B3" w:rsidP="004E62B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sectPr w:rsidR="004E62B3" w:rsidSect="00162EC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AE" w:rsidRDefault="007D09AE" w:rsidP="00167D1C">
      <w:r>
        <w:separator/>
      </w:r>
    </w:p>
  </w:endnote>
  <w:endnote w:type="continuationSeparator" w:id="0">
    <w:p w:rsidR="007D09AE" w:rsidRDefault="007D09AE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AE" w:rsidRDefault="007D09AE" w:rsidP="00167D1C">
      <w:r>
        <w:separator/>
      </w:r>
    </w:p>
  </w:footnote>
  <w:footnote w:type="continuationSeparator" w:id="0">
    <w:p w:rsidR="007D09AE" w:rsidRDefault="007D09AE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0B16E9" w:rsidRDefault="000B16E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4F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B16E9" w:rsidRDefault="000B16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16E9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5C3A"/>
    <w:rsid w:val="001B74B2"/>
    <w:rsid w:val="001C114D"/>
    <w:rsid w:val="001C1887"/>
    <w:rsid w:val="001C737D"/>
    <w:rsid w:val="001D25C3"/>
    <w:rsid w:val="001D5D14"/>
    <w:rsid w:val="001D6EA6"/>
    <w:rsid w:val="001E49E3"/>
    <w:rsid w:val="001E4EB4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0C1B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C6439"/>
    <w:rsid w:val="004C688B"/>
    <w:rsid w:val="004D435C"/>
    <w:rsid w:val="004E0AB0"/>
    <w:rsid w:val="004E62B3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134F1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C0B"/>
    <w:rsid w:val="00697DDE"/>
    <w:rsid w:val="006B1CBC"/>
    <w:rsid w:val="006B3123"/>
    <w:rsid w:val="006B6D6F"/>
    <w:rsid w:val="006C2D83"/>
    <w:rsid w:val="006E0960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116E"/>
    <w:rsid w:val="007659AF"/>
    <w:rsid w:val="00773513"/>
    <w:rsid w:val="00775D0B"/>
    <w:rsid w:val="007851AC"/>
    <w:rsid w:val="00791A7D"/>
    <w:rsid w:val="007929EF"/>
    <w:rsid w:val="00797D31"/>
    <w:rsid w:val="007B5E7F"/>
    <w:rsid w:val="007D09AE"/>
    <w:rsid w:val="007D32D6"/>
    <w:rsid w:val="007D6DF9"/>
    <w:rsid w:val="007D7472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57E75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47C3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012D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26C9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D3C41"/>
    <w:rsid w:val="00DE49A5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9C6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F3141"/>
    <w:rsid w:val="00EF345E"/>
    <w:rsid w:val="00F05053"/>
    <w:rsid w:val="00F239BA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77CF0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F12A-9809-42C0-84F9-C8814D1D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136</Pages>
  <Words>36997</Words>
  <Characters>210887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167</cp:revision>
  <cp:lastPrinted>2019-03-14T07:01:00Z</cp:lastPrinted>
  <dcterms:created xsi:type="dcterms:W3CDTF">2017-05-23T15:21:00Z</dcterms:created>
  <dcterms:modified xsi:type="dcterms:W3CDTF">2019-03-28T13:19:00Z</dcterms:modified>
</cp:coreProperties>
</file>