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8" w:rsidRDefault="002453E8" w:rsidP="000519B8">
      <w:pPr>
        <w:jc w:val="right"/>
        <w:rPr>
          <w:sz w:val="20"/>
          <w:szCs w:val="20"/>
        </w:rPr>
      </w:pPr>
      <w:r>
        <w:rPr>
          <w:sz w:val="24"/>
          <w:szCs w:val="24"/>
        </w:rPr>
        <w:t xml:space="preserve">                      </w:t>
      </w:r>
    </w:p>
    <w:p w:rsidR="002453E8" w:rsidRDefault="002453E8" w:rsidP="002453E8">
      <w:pPr>
        <w:jc w:val="center"/>
        <w:rPr>
          <w:noProof/>
          <w:sz w:val="24"/>
          <w:szCs w:val="24"/>
        </w:rPr>
      </w:pPr>
      <w:r>
        <w:rPr>
          <w:noProof/>
          <w:sz w:val="24"/>
          <w:szCs w:val="24"/>
        </w:rPr>
        <w:drawing>
          <wp:inline distT="0" distB="0" distL="0" distR="0" wp14:anchorId="319833BD" wp14:editId="3705A1D2">
            <wp:extent cx="685800" cy="812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12800"/>
                    </a:xfrm>
                    <a:prstGeom prst="rect">
                      <a:avLst/>
                    </a:prstGeom>
                    <a:noFill/>
                    <a:ln>
                      <a:noFill/>
                    </a:ln>
                  </pic:spPr>
                </pic:pic>
              </a:graphicData>
            </a:graphic>
          </wp:inline>
        </w:drawing>
      </w:r>
    </w:p>
    <w:p w:rsidR="002453E8" w:rsidRPr="00FD668B" w:rsidRDefault="002453E8" w:rsidP="002453E8">
      <w:pPr>
        <w:jc w:val="center"/>
        <w:rPr>
          <w:noProof/>
          <w:sz w:val="16"/>
          <w:szCs w:val="16"/>
        </w:rPr>
      </w:pPr>
    </w:p>
    <w:p w:rsidR="002453E8" w:rsidRDefault="002453E8" w:rsidP="002453E8">
      <w:pPr>
        <w:jc w:val="center"/>
        <w:rPr>
          <w:b/>
          <w:noProof/>
        </w:rPr>
      </w:pPr>
      <w:r>
        <w:rPr>
          <w:b/>
          <w:noProof/>
        </w:rPr>
        <w:t xml:space="preserve">городская Дума </w:t>
      </w:r>
    </w:p>
    <w:p w:rsidR="00FA6599" w:rsidRDefault="002453E8" w:rsidP="002453E8">
      <w:pPr>
        <w:jc w:val="center"/>
        <w:rPr>
          <w:b/>
          <w:noProof/>
        </w:rPr>
      </w:pPr>
      <w:r>
        <w:rPr>
          <w:b/>
          <w:noProof/>
        </w:rPr>
        <w:t xml:space="preserve">городского округа Кинешма </w:t>
      </w:r>
    </w:p>
    <w:p w:rsidR="002453E8" w:rsidRDefault="005D68BF" w:rsidP="002453E8">
      <w:pPr>
        <w:jc w:val="center"/>
        <w:rPr>
          <w:b/>
          <w:noProof/>
        </w:rPr>
      </w:pPr>
      <w:r>
        <w:rPr>
          <w:b/>
          <w:noProof/>
        </w:rPr>
        <w:t>шестого</w:t>
      </w:r>
      <w:r w:rsidR="002453E8">
        <w:rPr>
          <w:b/>
          <w:noProof/>
        </w:rPr>
        <w:t xml:space="preserve"> созыва</w:t>
      </w:r>
    </w:p>
    <w:p w:rsidR="002453E8" w:rsidRPr="00FA6599" w:rsidRDefault="002453E8" w:rsidP="002453E8">
      <w:pPr>
        <w:jc w:val="center"/>
        <w:rPr>
          <w:b/>
          <w:noProof/>
        </w:rPr>
      </w:pPr>
      <w:r w:rsidRPr="00FA6599">
        <w:rPr>
          <w:b/>
          <w:noProof/>
        </w:rPr>
        <w:t xml:space="preserve">                                             </w:t>
      </w:r>
    </w:p>
    <w:p w:rsidR="002453E8" w:rsidRDefault="002453E8" w:rsidP="002453E8">
      <w:pPr>
        <w:jc w:val="center"/>
        <w:rPr>
          <w:b/>
          <w:noProof/>
        </w:rPr>
      </w:pPr>
      <w:r>
        <w:rPr>
          <w:b/>
          <w:noProof/>
        </w:rPr>
        <w:t>РЕШЕНИЕ</w:t>
      </w:r>
    </w:p>
    <w:p w:rsidR="006C3BC8" w:rsidRDefault="006C3BC8" w:rsidP="002453E8">
      <w:pPr>
        <w:jc w:val="center"/>
        <w:rPr>
          <w:b/>
          <w:noProof/>
        </w:rPr>
      </w:pPr>
    </w:p>
    <w:p w:rsidR="002453E8" w:rsidRDefault="00BF32AD" w:rsidP="00BF32AD">
      <w:pPr>
        <w:rPr>
          <w:noProof/>
        </w:rPr>
      </w:pPr>
      <w:r>
        <w:rPr>
          <w:b/>
          <w:noProof/>
        </w:rPr>
        <w:t xml:space="preserve">                                              </w:t>
      </w:r>
      <w:r w:rsidR="0078028D">
        <w:rPr>
          <w:b/>
          <w:noProof/>
        </w:rPr>
        <w:t>о</w:t>
      </w:r>
      <w:r w:rsidR="002453E8">
        <w:rPr>
          <w:b/>
          <w:noProof/>
        </w:rPr>
        <w:t>т</w:t>
      </w:r>
      <w:r w:rsidR="0078028D">
        <w:rPr>
          <w:b/>
          <w:noProof/>
        </w:rPr>
        <w:t xml:space="preserve"> </w:t>
      </w:r>
      <w:r w:rsidR="002453E8">
        <w:rPr>
          <w:b/>
          <w:noProof/>
        </w:rPr>
        <w:t xml:space="preserve"> </w:t>
      </w:r>
      <w:r w:rsidR="00715525">
        <w:rPr>
          <w:b/>
          <w:noProof/>
        </w:rPr>
        <w:t>31.01.2018</w:t>
      </w:r>
      <w:r>
        <w:rPr>
          <w:b/>
          <w:noProof/>
        </w:rPr>
        <w:t xml:space="preserve"> </w:t>
      </w:r>
      <w:r w:rsidR="002453E8">
        <w:rPr>
          <w:b/>
          <w:noProof/>
        </w:rPr>
        <w:t xml:space="preserve"> № </w:t>
      </w:r>
      <w:r w:rsidR="00715525">
        <w:rPr>
          <w:b/>
          <w:noProof/>
        </w:rPr>
        <w:t>50/348</w:t>
      </w:r>
    </w:p>
    <w:p w:rsidR="002453E8" w:rsidRDefault="002453E8" w:rsidP="002453E8">
      <w:pPr>
        <w:rPr>
          <w:b/>
        </w:rPr>
      </w:pPr>
    </w:p>
    <w:p w:rsidR="006C3BC8" w:rsidRPr="00FA6599" w:rsidRDefault="006C3BC8" w:rsidP="002453E8">
      <w:pPr>
        <w:rPr>
          <w:b/>
        </w:rPr>
      </w:pPr>
    </w:p>
    <w:p w:rsidR="00C177CF" w:rsidRPr="009A32D1" w:rsidRDefault="00C177CF" w:rsidP="00C177CF">
      <w:pPr>
        <w:jc w:val="center"/>
        <w:rPr>
          <w:b/>
        </w:rPr>
      </w:pPr>
      <w:r>
        <w:rPr>
          <w:b/>
        </w:rPr>
        <w:t>О внесении изменений в Прогнозный план (программу) приватизации муниципального имущества городского округа Кинешма на 2018 год,</w:t>
      </w:r>
      <w:r w:rsidRPr="007355D9">
        <w:rPr>
          <w:b/>
        </w:rPr>
        <w:t xml:space="preserve"> </w:t>
      </w:r>
      <w:r w:rsidRPr="009A32D1">
        <w:rPr>
          <w:b/>
        </w:rPr>
        <w:t>утвержденного решением городской Думы городского округа Кинешма</w:t>
      </w:r>
    </w:p>
    <w:p w:rsidR="00C177CF" w:rsidRPr="009A32D1" w:rsidRDefault="00C177CF" w:rsidP="00C177CF">
      <w:pPr>
        <w:jc w:val="center"/>
        <w:rPr>
          <w:b/>
        </w:rPr>
      </w:pPr>
      <w:r w:rsidRPr="009A32D1">
        <w:rPr>
          <w:b/>
        </w:rPr>
        <w:t>от 2</w:t>
      </w:r>
      <w:r>
        <w:rPr>
          <w:b/>
        </w:rPr>
        <w:t>5</w:t>
      </w:r>
      <w:r w:rsidRPr="009A32D1">
        <w:rPr>
          <w:b/>
        </w:rPr>
        <w:t>.10.201</w:t>
      </w:r>
      <w:r>
        <w:rPr>
          <w:b/>
        </w:rPr>
        <w:t>7</w:t>
      </w:r>
      <w:r w:rsidRPr="009A32D1">
        <w:rPr>
          <w:b/>
        </w:rPr>
        <w:t xml:space="preserve"> № </w:t>
      </w:r>
      <w:r>
        <w:rPr>
          <w:b/>
        </w:rPr>
        <w:t>45/320</w:t>
      </w:r>
    </w:p>
    <w:p w:rsidR="00C177CF" w:rsidRDefault="00C177CF" w:rsidP="00C177CF">
      <w:pPr>
        <w:autoSpaceDE w:val="0"/>
        <w:autoSpaceDN w:val="0"/>
        <w:adjustRightInd w:val="0"/>
        <w:ind w:firstLine="426"/>
        <w:jc w:val="both"/>
        <w:rPr>
          <w:b/>
        </w:rPr>
      </w:pPr>
    </w:p>
    <w:p w:rsidR="00FD668B" w:rsidRDefault="00FD668B" w:rsidP="00C177CF">
      <w:pPr>
        <w:autoSpaceDE w:val="0"/>
        <w:autoSpaceDN w:val="0"/>
        <w:adjustRightInd w:val="0"/>
        <w:ind w:firstLine="426"/>
        <w:jc w:val="both"/>
      </w:pPr>
      <w:r>
        <w:t>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Положением о приватизации муниципального имущества городского округа Кинешма, утвержденного</w:t>
      </w:r>
      <w:r>
        <w:rPr>
          <w:bCs/>
        </w:rPr>
        <w:t xml:space="preserve"> решением городской Думы городского округа Кинешма </w:t>
      </w:r>
      <w:r>
        <w:t>пятого созыва от 28.03.2012 № 35/356, Уставом муниципального образования «Городской округ Кинешма»,</w:t>
      </w:r>
    </w:p>
    <w:p w:rsidR="002453E8" w:rsidRPr="006C3BC8" w:rsidRDefault="002453E8" w:rsidP="002453E8">
      <w:pPr>
        <w:jc w:val="both"/>
      </w:pPr>
    </w:p>
    <w:p w:rsidR="002453E8" w:rsidRDefault="002453E8" w:rsidP="002453E8">
      <w:pPr>
        <w:keepLines/>
        <w:autoSpaceDE w:val="0"/>
        <w:autoSpaceDN w:val="0"/>
        <w:adjustRightInd w:val="0"/>
        <w:jc w:val="center"/>
        <w:rPr>
          <w:b/>
        </w:rPr>
      </w:pPr>
      <w:r>
        <w:rPr>
          <w:b/>
        </w:rPr>
        <w:t>городская Дума городского округа Кинешма решила:</w:t>
      </w:r>
    </w:p>
    <w:p w:rsidR="002453E8" w:rsidRPr="006C3BC8" w:rsidRDefault="002453E8" w:rsidP="002453E8">
      <w:pPr>
        <w:keepLines/>
        <w:autoSpaceDE w:val="0"/>
        <w:autoSpaceDN w:val="0"/>
        <w:adjustRightInd w:val="0"/>
        <w:jc w:val="center"/>
        <w:rPr>
          <w:b/>
        </w:rPr>
      </w:pPr>
    </w:p>
    <w:p w:rsidR="00C177CF" w:rsidRDefault="00FD668B" w:rsidP="00C177CF">
      <w:pPr>
        <w:ind w:firstLine="426"/>
        <w:jc w:val="both"/>
      </w:pPr>
      <w:r>
        <w:t>1.</w:t>
      </w:r>
      <w:r w:rsidR="00FA6599">
        <w:t xml:space="preserve"> </w:t>
      </w:r>
      <w:r w:rsidR="00C177CF">
        <w:t xml:space="preserve">Внести изменения </w:t>
      </w:r>
      <w:r w:rsidR="00E919DB">
        <w:t xml:space="preserve">в </w:t>
      </w:r>
      <w:r w:rsidR="00C177CF">
        <w:t xml:space="preserve">Прогнозный план (программу) приватизации муниципального имущества городского округа Кинешма на 2018 год, утвержденный  </w:t>
      </w:r>
      <w:r w:rsidR="00C177CF" w:rsidRPr="007355D9">
        <w:t>решением городской Думы городского округа Кинешма</w:t>
      </w:r>
      <w:r w:rsidR="00C177CF">
        <w:t xml:space="preserve"> </w:t>
      </w:r>
      <w:r w:rsidR="00C177CF" w:rsidRPr="007355D9">
        <w:t>от 2</w:t>
      </w:r>
      <w:r w:rsidR="00C177CF">
        <w:t>5</w:t>
      </w:r>
      <w:r w:rsidR="00C177CF" w:rsidRPr="007355D9">
        <w:t>.10.201</w:t>
      </w:r>
      <w:r w:rsidR="00C177CF">
        <w:t>7</w:t>
      </w:r>
      <w:r w:rsidR="00C177CF" w:rsidRPr="007355D9">
        <w:t xml:space="preserve"> № </w:t>
      </w:r>
      <w:r w:rsidR="00C177CF">
        <w:t>45</w:t>
      </w:r>
      <w:r w:rsidR="00C177CF" w:rsidRPr="007355D9">
        <w:t>/</w:t>
      </w:r>
      <w:r w:rsidR="00C177CF">
        <w:t>320  изложив его в новой редакции согласно Приложению к настоящему решению.</w:t>
      </w:r>
    </w:p>
    <w:p w:rsidR="00FD668B" w:rsidRDefault="00FD668B" w:rsidP="00C177CF">
      <w:pPr>
        <w:tabs>
          <w:tab w:val="left" w:pos="993"/>
        </w:tabs>
        <w:ind w:firstLine="426"/>
        <w:jc w:val="both"/>
      </w:pPr>
      <w:r>
        <w:t>2.</w:t>
      </w:r>
      <w:r w:rsidR="00FA6599">
        <w:t xml:space="preserve"> </w:t>
      </w:r>
      <w:r>
        <w:t>Опубликовать настоящее р</w:t>
      </w:r>
      <w:r w:rsidRPr="00FD114C">
        <w:t xml:space="preserve">ешение </w:t>
      </w:r>
      <w:r>
        <w:t xml:space="preserve">в </w:t>
      </w:r>
      <w:r w:rsidR="00AE0A1C">
        <w:t xml:space="preserve">«Вестнике органов местного самоуправления городского округа Кинешма» и разместить на </w:t>
      </w:r>
      <w:r>
        <w:t xml:space="preserve">официальном </w:t>
      </w:r>
      <w:r w:rsidR="00AE0A1C">
        <w:t>сайте администрации городского округа Кинешма в сети «Интернет»</w:t>
      </w:r>
      <w:r>
        <w:t>.</w:t>
      </w:r>
    </w:p>
    <w:p w:rsidR="00FD668B" w:rsidRDefault="00C177CF" w:rsidP="00C177CF">
      <w:pPr>
        <w:tabs>
          <w:tab w:val="num" w:pos="0"/>
          <w:tab w:val="left" w:pos="426"/>
        </w:tabs>
        <w:jc w:val="both"/>
      </w:pPr>
      <w:r>
        <w:tab/>
      </w:r>
      <w:r w:rsidR="00FD668B">
        <w:t>3.</w:t>
      </w:r>
      <w:r w:rsidR="00FA6599">
        <w:t xml:space="preserve"> </w:t>
      </w:r>
      <w:r w:rsidR="00FD668B">
        <w:t>Настоящее решение вступает в силу после его официального опубликования.</w:t>
      </w:r>
    </w:p>
    <w:p w:rsidR="006F57B8" w:rsidRDefault="00FD668B" w:rsidP="006F57B8">
      <w:pPr>
        <w:widowControl w:val="0"/>
        <w:autoSpaceDE w:val="0"/>
        <w:autoSpaceDN w:val="0"/>
        <w:adjustRightInd w:val="0"/>
        <w:ind w:firstLine="426"/>
        <w:jc w:val="both"/>
      </w:pPr>
      <w:r>
        <w:t>4.</w:t>
      </w:r>
      <w:r w:rsidR="00FA6599">
        <w:t xml:space="preserve"> </w:t>
      </w:r>
      <w:proofErr w:type="gramStart"/>
      <w:r>
        <w:t>Контроль за</w:t>
      </w:r>
      <w:proofErr w:type="gramEnd"/>
      <w:r>
        <w:t xml:space="preserve"> исполнением настоящего решения возложить на постоянную комиссию </w:t>
      </w:r>
      <w:r w:rsidR="006F57B8">
        <w:t xml:space="preserve">   </w:t>
      </w:r>
      <w:r>
        <w:t xml:space="preserve">по </w:t>
      </w:r>
      <w:r w:rsidR="006F57B8">
        <w:t xml:space="preserve">    </w:t>
      </w:r>
      <w:bookmarkStart w:id="0" w:name="_GoBack"/>
      <w:bookmarkEnd w:id="0"/>
      <w:r>
        <w:t xml:space="preserve">законности, </w:t>
      </w:r>
      <w:r w:rsidR="006F57B8">
        <w:t xml:space="preserve">   </w:t>
      </w:r>
      <w:r>
        <w:t>обеспечению</w:t>
      </w:r>
      <w:r w:rsidR="006F57B8">
        <w:t xml:space="preserve">    </w:t>
      </w:r>
      <w:r>
        <w:t xml:space="preserve"> безопасности</w:t>
      </w:r>
      <w:r w:rsidR="006F57B8">
        <w:t xml:space="preserve">   </w:t>
      </w:r>
      <w:r>
        <w:t xml:space="preserve"> и </w:t>
      </w:r>
      <w:r w:rsidR="006F57B8">
        <w:t xml:space="preserve">        </w:t>
      </w:r>
      <w:r>
        <w:t xml:space="preserve">местному </w:t>
      </w:r>
    </w:p>
    <w:p w:rsidR="006F57B8" w:rsidRDefault="006F57B8" w:rsidP="006F57B8">
      <w:pPr>
        <w:widowControl w:val="0"/>
        <w:autoSpaceDE w:val="0"/>
        <w:autoSpaceDN w:val="0"/>
        <w:adjustRightInd w:val="0"/>
        <w:ind w:firstLine="426"/>
        <w:jc w:val="both"/>
      </w:pPr>
    </w:p>
    <w:p w:rsidR="006F57B8" w:rsidRDefault="006F57B8" w:rsidP="00C177CF">
      <w:pPr>
        <w:widowControl w:val="0"/>
        <w:autoSpaceDE w:val="0"/>
        <w:autoSpaceDN w:val="0"/>
        <w:adjustRightInd w:val="0"/>
        <w:ind w:firstLine="426"/>
        <w:jc w:val="both"/>
      </w:pPr>
    </w:p>
    <w:p w:rsidR="00FD668B" w:rsidRPr="007E25CD" w:rsidRDefault="00FD668B" w:rsidP="006F57B8">
      <w:pPr>
        <w:widowControl w:val="0"/>
        <w:autoSpaceDE w:val="0"/>
        <w:autoSpaceDN w:val="0"/>
        <w:adjustRightInd w:val="0"/>
        <w:jc w:val="both"/>
      </w:pPr>
      <w:r>
        <w:lastRenderedPageBreak/>
        <w:t>самоуправлению городской Думы городского округа Кинешма (</w:t>
      </w:r>
      <w:proofErr w:type="gramStart"/>
      <w:r w:rsidR="00683847">
        <w:t>Коновалов</w:t>
      </w:r>
      <w:proofErr w:type="gramEnd"/>
      <w:r w:rsidR="00683847">
        <w:t xml:space="preserve"> А.</w:t>
      </w:r>
      <w:r w:rsidR="009E63DA">
        <w:t>П</w:t>
      </w:r>
      <w:r w:rsidR="00683847">
        <w:t>.</w:t>
      </w:r>
      <w:r w:rsidR="00CC1B9D">
        <w:t>)</w:t>
      </w:r>
      <w:r>
        <w:t xml:space="preserve"> и на </w:t>
      </w:r>
      <w:r w:rsidRPr="007E25CD">
        <w:t>заместителя главы администрации городского округа Кинешма (</w:t>
      </w:r>
      <w:r w:rsidR="007E25CD" w:rsidRPr="007E25CD">
        <w:t>Юрышев А.Д</w:t>
      </w:r>
      <w:r w:rsidRPr="007E25CD">
        <w:t>.)</w:t>
      </w:r>
    </w:p>
    <w:p w:rsidR="002453E8" w:rsidRDefault="002453E8" w:rsidP="002453E8">
      <w:pPr>
        <w:keepLines/>
        <w:autoSpaceDE w:val="0"/>
        <w:autoSpaceDN w:val="0"/>
        <w:adjustRightInd w:val="0"/>
        <w:jc w:val="both"/>
      </w:pPr>
    </w:p>
    <w:p w:rsidR="006C3BC8" w:rsidRDefault="006C3BC8" w:rsidP="002453E8">
      <w:pPr>
        <w:keepLines/>
        <w:autoSpaceDE w:val="0"/>
        <w:autoSpaceDN w:val="0"/>
        <w:adjustRightInd w:val="0"/>
        <w:jc w:val="both"/>
      </w:pPr>
    </w:p>
    <w:p w:rsidR="000519B8" w:rsidRPr="00E26577" w:rsidRDefault="000519B8" w:rsidP="000519B8">
      <w:pPr>
        <w:rPr>
          <w:b/>
        </w:rPr>
      </w:pPr>
      <w:r w:rsidRPr="00E26577">
        <w:rPr>
          <w:b/>
        </w:rPr>
        <w:t>Глава</w:t>
      </w:r>
      <w:r>
        <w:rPr>
          <w:b/>
        </w:rPr>
        <w:t xml:space="preserve">                                                              Председатель городской Думы</w:t>
      </w:r>
    </w:p>
    <w:p w:rsidR="000519B8" w:rsidRPr="00E26577" w:rsidRDefault="000519B8" w:rsidP="000519B8">
      <w:pPr>
        <w:rPr>
          <w:b/>
        </w:rPr>
      </w:pPr>
      <w:r>
        <w:rPr>
          <w:b/>
        </w:rPr>
        <w:t>г</w:t>
      </w:r>
      <w:r w:rsidRPr="00E26577">
        <w:rPr>
          <w:b/>
        </w:rPr>
        <w:t>ородского округа Кинешма</w:t>
      </w:r>
      <w:r>
        <w:rPr>
          <w:b/>
        </w:rPr>
        <w:t xml:space="preserve">                      г</w:t>
      </w:r>
      <w:r w:rsidRPr="00E26577">
        <w:rPr>
          <w:b/>
        </w:rPr>
        <w:t>ородского округа Кинешма</w:t>
      </w:r>
    </w:p>
    <w:p w:rsidR="000519B8" w:rsidRPr="00E26577" w:rsidRDefault="000519B8" w:rsidP="000519B8">
      <w:pPr>
        <w:rPr>
          <w:b/>
        </w:rPr>
      </w:pPr>
      <w:r w:rsidRPr="00E26577">
        <w:rPr>
          <w:b/>
        </w:rPr>
        <w:t>__________</w:t>
      </w:r>
      <w:r>
        <w:rPr>
          <w:b/>
        </w:rPr>
        <w:t>_______</w:t>
      </w:r>
      <w:proofErr w:type="spellStart"/>
      <w:r>
        <w:rPr>
          <w:b/>
        </w:rPr>
        <w:t>А</w:t>
      </w:r>
      <w:r w:rsidRPr="00E26577">
        <w:rPr>
          <w:b/>
        </w:rPr>
        <w:t>.В.Пахолков</w:t>
      </w:r>
      <w:proofErr w:type="spellEnd"/>
      <w:r>
        <w:rPr>
          <w:b/>
        </w:rPr>
        <w:t xml:space="preserve">               ____________________ </w:t>
      </w:r>
      <w:proofErr w:type="spellStart"/>
      <w:r>
        <w:rPr>
          <w:b/>
        </w:rPr>
        <w:t>М.А.Батин</w:t>
      </w:r>
      <w:proofErr w:type="spellEnd"/>
    </w:p>
    <w:p w:rsidR="000519B8" w:rsidRPr="00E26577" w:rsidRDefault="000519B8" w:rsidP="000519B8">
      <w:pPr>
        <w:rPr>
          <w:b/>
        </w:rPr>
      </w:pPr>
    </w:p>
    <w:p w:rsidR="006C7E29" w:rsidRDefault="006C7E29" w:rsidP="003C4FC0">
      <w:pPr>
        <w:jc w:val="right"/>
        <w:rPr>
          <w:sz w:val="22"/>
          <w:szCs w:val="22"/>
        </w:rPr>
      </w:pPr>
    </w:p>
    <w:p w:rsidR="006C7E29" w:rsidRDefault="006C7E29" w:rsidP="003C4FC0">
      <w:pPr>
        <w:jc w:val="right"/>
        <w:rPr>
          <w:sz w:val="22"/>
          <w:szCs w:val="22"/>
        </w:rPr>
      </w:pPr>
    </w:p>
    <w:p w:rsidR="00683847" w:rsidRDefault="00683847" w:rsidP="00683847">
      <w:pPr>
        <w:jc w:val="both"/>
      </w:pPr>
      <w:r w:rsidRPr="00D7324A">
        <w:rPr>
          <w:b/>
        </w:rPr>
        <w:t xml:space="preserve">                             </w:t>
      </w:r>
      <w:r>
        <w:rPr>
          <w:b/>
        </w:rPr>
        <w:t xml:space="preserve">                             </w:t>
      </w:r>
      <w:r w:rsidRPr="00D7324A">
        <w:rPr>
          <w:b/>
        </w:rPr>
        <w:t xml:space="preserve"> </w:t>
      </w:r>
    </w:p>
    <w:p w:rsidR="00683847" w:rsidRDefault="00683847" w:rsidP="00683847">
      <w:pPr>
        <w:jc w:val="both"/>
      </w:pPr>
    </w:p>
    <w:p w:rsidR="00683847" w:rsidRDefault="00683847" w:rsidP="00683847">
      <w:pPr>
        <w:pStyle w:val="a3"/>
        <w:spacing w:after="0"/>
        <w:jc w:val="right"/>
        <w:rPr>
          <w:sz w:val="24"/>
          <w:szCs w:val="24"/>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6C7E29" w:rsidRDefault="006C7E29" w:rsidP="003C4FC0">
      <w:pPr>
        <w:jc w:val="right"/>
        <w:rPr>
          <w:sz w:val="22"/>
          <w:szCs w:val="22"/>
        </w:rPr>
      </w:pPr>
    </w:p>
    <w:p w:rsidR="00C177CF" w:rsidRDefault="00C177CF" w:rsidP="003C4FC0">
      <w:pPr>
        <w:jc w:val="right"/>
        <w:rPr>
          <w:sz w:val="22"/>
          <w:szCs w:val="22"/>
        </w:rPr>
      </w:pPr>
    </w:p>
    <w:p w:rsidR="00BA1850" w:rsidRDefault="00BA1850" w:rsidP="003C4FC0">
      <w:pPr>
        <w:jc w:val="right"/>
        <w:rPr>
          <w:sz w:val="22"/>
          <w:szCs w:val="22"/>
        </w:rPr>
      </w:pPr>
    </w:p>
    <w:p w:rsidR="00BA1850" w:rsidRDefault="00BA1850" w:rsidP="003C4FC0">
      <w:pPr>
        <w:jc w:val="right"/>
        <w:rPr>
          <w:sz w:val="22"/>
          <w:szCs w:val="22"/>
        </w:rPr>
      </w:pPr>
    </w:p>
    <w:p w:rsidR="00BA1850" w:rsidRDefault="00BA1850" w:rsidP="003C4FC0">
      <w:pPr>
        <w:jc w:val="right"/>
        <w:rPr>
          <w:sz w:val="22"/>
          <w:szCs w:val="22"/>
        </w:rPr>
      </w:pPr>
    </w:p>
    <w:p w:rsidR="00FD668B" w:rsidRPr="009D144C" w:rsidRDefault="00FD668B" w:rsidP="003C4FC0">
      <w:pPr>
        <w:jc w:val="right"/>
        <w:rPr>
          <w:sz w:val="24"/>
          <w:szCs w:val="24"/>
        </w:rPr>
      </w:pPr>
      <w:r w:rsidRPr="009D144C">
        <w:rPr>
          <w:sz w:val="24"/>
          <w:szCs w:val="24"/>
        </w:rPr>
        <w:lastRenderedPageBreak/>
        <w:t xml:space="preserve">Приложение </w:t>
      </w:r>
      <w:proofErr w:type="gramStart"/>
      <w:r w:rsidRPr="009D144C">
        <w:rPr>
          <w:sz w:val="24"/>
          <w:szCs w:val="24"/>
        </w:rPr>
        <w:t>к</w:t>
      </w:r>
      <w:proofErr w:type="gramEnd"/>
    </w:p>
    <w:p w:rsidR="00FD668B" w:rsidRPr="009D144C" w:rsidRDefault="00FD668B" w:rsidP="00FD668B">
      <w:pPr>
        <w:jc w:val="right"/>
        <w:rPr>
          <w:sz w:val="24"/>
          <w:szCs w:val="24"/>
        </w:rPr>
      </w:pPr>
      <w:r w:rsidRPr="009D144C">
        <w:rPr>
          <w:sz w:val="24"/>
          <w:szCs w:val="24"/>
        </w:rPr>
        <w:t xml:space="preserve">решению городской Думы </w:t>
      </w:r>
    </w:p>
    <w:p w:rsidR="00FD668B" w:rsidRPr="009D144C" w:rsidRDefault="00FD668B" w:rsidP="00FD668B">
      <w:pPr>
        <w:jc w:val="right"/>
        <w:rPr>
          <w:sz w:val="24"/>
          <w:szCs w:val="24"/>
        </w:rPr>
      </w:pPr>
      <w:r w:rsidRPr="009D144C">
        <w:rPr>
          <w:sz w:val="24"/>
          <w:szCs w:val="24"/>
        </w:rPr>
        <w:t>городского округа Кинешмы</w:t>
      </w:r>
    </w:p>
    <w:p w:rsidR="00FD668B" w:rsidRDefault="00FD668B" w:rsidP="00FD668B">
      <w:pPr>
        <w:tabs>
          <w:tab w:val="left" w:pos="9240"/>
        </w:tabs>
        <w:spacing w:after="120"/>
        <w:ind w:left="-360"/>
        <w:jc w:val="right"/>
        <w:rPr>
          <w:sz w:val="24"/>
          <w:szCs w:val="24"/>
        </w:rPr>
      </w:pPr>
      <w:r w:rsidRPr="009D144C">
        <w:rPr>
          <w:sz w:val="24"/>
          <w:szCs w:val="24"/>
        </w:rPr>
        <w:t xml:space="preserve">                                                                                                                     от </w:t>
      </w:r>
      <w:r w:rsidR="00FB4222">
        <w:rPr>
          <w:sz w:val="24"/>
          <w:szCs w:val="24"/>
        </w:rPr>
        <w:t>31.01.2018</w:t>
      </w:r>
      <w:r w:rsidRPr="009D144C">
        <w:rPr>
          <w:sz w:val="24"/>
          <w:szCs w:val="24"/>
        </w:rPr>
        <w:t xml:space="preserve">  №</w:t>
      </w:r>
      <w:r w:rsidR="0078028D" w:rsidRPr="009D144C">
        <w:rPr>
          <w:sz w:val="24"/>
          <w:szCs w:val="24"/>
        </w:rPr>
        <w:t xml:space="preserve"> </w:t>
      </w:r>
      <w:r w:rsidR="00FB4222">
        <w:rPr>
          <w:sz w:val="24"/>
          <w:szCs w:val="24"/>
        </w:rPr>
        <w:t>50/348</w:t>
      </w:r>
      <w:r>
        <w:rPr>
          <w:sz w:val="24"/>
          <w:szCs w:val="24"/>
        </w:rPr>
        <w:t xml:space="preserve"> </w:t>
      </w:r>
    </w:p>
    <w:p w:rsidR="007D4A27" w:rsidRDefault="007D4A27" w:rsidP="00FD668B">
      <w:pPr>
        <w:tabs>
          <w:tab w:val="left" w:pos="9240"/>
        </w:tabs>
        <w:spacing w:after="120"/>
        <w:ind w:left="180"/>
        <w:jc w:val="center"/>
        <w:rPr>
          <w:b/>
          <w:sz w:val="24"/>
          <w:szCs w:val="24"/>
        </w:rPr>
      </w:pPr>
    </w:p>
    <w:p w:rsidR="00FD668B" w:rsidRDefault="00FD668B" w:rsidP="00FD668B">
      <w:pPr>
        <w:tabs>
          <w:tab w:val="left" w:pos="9240"/>
        </w:tabs>
        <w:spacing w:after="120"/>
        <w:ind w:left="180"/>
        <w:jc w:val="center"/>
        <w:rPr>
          <w:b/>
          <w:sz w:val="24"/>
          <w:szCs w:val="24"/>
        </w:rPr>
      </w:pPr>
      <w:r>
        <w:rPr>
          <w:b/>
          <w:sz w:val="24"/>
          <w:szCs w:val="24"/>
        </w:rPr>
        <w:t>ПРОГНОЗНЫЙ ПЛАН (ПРОГРАММА) ПРИВАТИЗАЦИИ МУНИЦИПАЛЬНОГО ИМУЩЕСТВА ГОРОДСКОГО ОКРУГА КИНЕШМА НА 201</w:t>
      </w:r>
      <w:r w:rsidR="00D46FAB">
        <w:rPr>
          <w:b/>
          <w:sz w:val="24"/>
          <w:szCs w:val="24"/>
        </w:rPr>
        <w:t>8</w:t>
      </w:r>
      <w:r>
        <w:rPr>
          <w:b/>
          <w:sz w:val="24"/>
          <w:szCs w:val="24"/>
        </w:rPr>
        <w:t xml:space="preserve"> год</w:t>
      </w:r>
    </w:p>
    <w:p w:rsidR="007D4A27" w:rsidRDefault="007D4A27" w:rsidP="00FD668B">
      <w:pPr>
        <w:tabs>
          <w:tab w:val="left" w:pos="9240"/>
        </w:tabs>
        <w:spacing w:after="120"/>
        <w:ind w:left="180"/>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371"/>
        <w:gridCol w:w="1842"/>
      </w:tblGrid>
      <w:tr w:rsidR="00FD668B" w:rsidTr="00147DD3">
        <w:trPr>
          <w:trHeight w:val="576"/>
        </w:trPr>
        <w:tc>
          <w:tcPr>
            <w:tcW w:w="852" w:type="dxa"/>
            <w:tcBorders>
              <w:top w:val="single" w:sz="4" w:space="0" w:color="auto"/>
              <w:left w:val="single" w:sz="4" w:space="0" w:color="auto"/>
              <w:bottom w:val="single" w:sz="4" w:space="0" w:color="auto"/>
              <w:right w:val="single" w:sz="4" w:space="0" w:color="auto"/>
            </w:tcBorders>
            <w:hideMark/>
          </w:tcPr>
          <w:p w:rsidR="00FD668B" w:rsidRDefault="00FD668B" w:rsidP="0083234B">
            <w:pPr>
              <w:jc w:val="center"/>
              <w:rPr>
                <w:b/>
                <w:sz w:val="22"/>
                <w:szCs w:val="22"/>
              </w:rPr>
            </w:pPr>
            <w:r>
              <w:rPr>
                <w:b/>
                <w:sz w:val="22"/>
                <w:szCs w:val="22"/>
              </w:rPr>
              <w:t>№</w:t>
            </w:r>
          </w:p>
          <w:p w:rsidR="00FD668B" w:rsidRDefault="00FD668B" w:rsidP="0083234B">
            <w:pPr>
              <w:jc w:val="center"/>
              <w:rPr>
                <w:b/>
                <w:sz w:val="22"/>
                <w:szCs w:val="22"/>
              </w:rPr>
            </w:pPr>
            <w:r>
              <w:rPr>
                <w:b/>
                <w:sz w:val="22"/>
                <w:szCs w:val="22"/>
              </w:rPr>
              <w:t>п/п</w:t>
            </w:r>
          </w:p>
        </w:tc>
        <w:tc>
          <w:tcPr>
            <w:tcW w:w="7371" w:type="dxa"/>
            <w:tcBorders>
              <w:top w:val="single" w:sz="4" w:space="0" w:color="auto"/>
              <w:left w:val="single" w:sz="4" w:space="0" w:color="auto"/>
              <w:bottom w:val="single" w:sz="4" w:space="0" w:color="auto"/>
              <w:right w:val="single" w:sz="4" w:space="0" w:color="auto"/>
            </w:tcBorders>
            <w:hideMark/>
          </w:tcPr>
          <w:p w:rsidR="00FD668B" w:rsidRDefault="00FD668B" w:rsidP="0083234B">
            <w:pPr>
              <w:jc w:val="center"/>
              <w:rPr>
                <w:b/>
                <w:sz w:val="22"/>
                <w:szCs w:val="22"/>
              </w:rPr>
            </w:pPr>
            <w:r>
              <w:rPr>
                <w:b/>
                <w:sz w:val="22"/>
                <w:szCs w:val="22"/>
              </w:rPr>
              <w:t>Характеристика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FD668B" w:rsidRDefault="00FD668B" w:rsidP="0083234B">
            <w:pPr>
              <w:jc w:val="center"/>
              <w:rPr>
                <w:b/>
                <w:sz w:val="22"/>
                <w:szCs w:val="22"/>
              </w:rPr>
            </w:pPr>
            <w:r>
              <w:rPr>
                <w:b/>
                <w:sz w:val="22"/>
                <w:szCs w:val="22"/>
              </w:rPr>
              <w:t>Способы приватизации</w:t>
            </w:r>
          </w:p>
          <w:p w:rsidR="006C7E29" w:rsidRDefault="006C7E29" w:rsidP="0083234B">
            <w:pPr>
              <w:jc w:val="center"/>
              <w:rPr>
                <w:b/>
                <w:sz w:val="22"/>
                <w:szCs w:val="22"/>
              </w:rPr>
            </w:pPr>
          </w:p>
        </w:tc>
      </w:tr>
      <w:tr w:rsidR="00D92FB6"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D92FB6" w:rsidRPr="00D92FB6" w:rsidRDefault="00D92FB6" w:rsidP="0083234B">
            <w:pPr>
              <w:jc w:val="center"/>
              <w:rPr>
                <w:sz w:val="22"/>
                <w:szCs w:val="22"/>
              </w:rPr>
            </w:pPr>
            <w:r w:rsidRPr="00D92FB6">
              <w:rPr>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CA459C" w:rsidRDefault="00D92FB6" w:rsidP="007D4A27">
            <w:pPr>
              <w:jc w:val="both"/>
              <w:rPr>
                <w:sz w:val="18"/>
                <w:szCs w:val="18"/>
              </w:rPr>
            </w:pPr>
            <w:r w:rsidRPr="00D92FB6">
              <w:rPr>
                <w:sz w:val="22"/>
                <w:szCs w:val="22"/>
              </w:rPr>
              <w:t xml:space="preserve">Встроенное помещение, назначение: нежилое, общая площадь </w:t>
            </w:r>
            <w:smartTag w:uri="urn:schemas-microsoft-com:office:smarttags" w:element="metricconverter">
              <w:smartTagPr>
                <w:attr w:name="ProductID" w:val="99,1 кв. м"/>
              </w:smartTagPr>
              <w:r w:rsidRPr="00D92FB6">
                <w:rPr>
                  <w:sz w:val="22"/>
                  <w:szCs w:val="22"/>
                </w:rPr>
                <w:t>99,1 кв. м</w:t>
              </w:r>
            </w:smartTag>
            <w:r w:rsidRPr="00D92FB6">
              <w:rPr>
                <w:sz w:val="22"/>
                <w:szCs w:val="22"/>
              </w:rPr>
              <w:t>, этаж-1, номера на поэтажном плане с 1 по 5 включительно, адрес объекта: Ивановская область, г. Кинешма, ул. Веснина, д. 2.</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D92FB6" w:rsidRDefault="00D92FB6" w:rsidP="0083234B">
            <w:pPr>
              <w:jc w:val="center"/>
              <w:rPr>
                <w:b/>
                <w:sz w:val="22"/>
                <w:szCs w:val="22"/>
              </w:rPr>
            </w:pPr>
          </w:p>
        </w:tc>
      </w:tr>
      <w:tr w:rsidR="00D92FB6"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D92FB6" w:rsidRPr="00D92FB6" w:rsidRDefault="00D92FB6" w:rsidP="0083234B">
            <w:pPr>
              <w:jc w:val="center"/>
              <w:rPr>
                <w:sz w:val="22"/>
                <w:szCs w:val="22"/>
              </w:rPr>
            </w:pPr>
            <w:r w:rsidRPr="00D92FB6">
              <w:rPr>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CA459C" w:rsidRDefault="00D92FB6" w:rsidP="007D4A27">
            <w:pPr>
              <w:jc w:val="both"/>
              <w:rPr>
                <w:sz w:val="18"/>
                <w:szCs w:val="18"/>
              </w:rPr>
            </w:pPr>
            <w:r w:rsidRPr="00D92FB6">
              <w:rPr>
                <w:sz w:val="22"/>
                <w:szCs w:val="22"/>
              </w:rPr>
              <w:t xml:space="preserve">Встроенное помещение, назначение: нежилое, общая площадь </w:t>
            </w:r>
            <w:smartTag w:uri="urn:schemas-microsoft-com:office:smarttags" w:element="metricconverter">
              <w:smartTagPr>
                <w:attr w:name="ProductID" w:val="76,4 кв. м"/>
              </w:smartTagPr>
              <w:r w:rsidRPr="00D92FB6">
                <w:rPr>
                  <w:sz w:val="22"/>
                  <w:szCs w:val="22"/>
                </w:rPr>
                <w:t>76,4 кв. м</w:t>
              </w:r>
            </w:smartTag>
            <w:r w:rsidRPr="00D92FB6">
              <w:rPr>
                <w:sz w:val="22"/>
                <w:szCs w:val="22"/>
              </w:rPr>
              <w:t>., этаж 1, номер на поэтажном плане с 1 по 4, адрес объекта: Ивановская область, г. Кинешма, ул. Веснина, д. 7.</w:t>
            </w:r>
          </w:p>
          <w:p w:rsidR="007D4A27" w:rsidRPr="007D4A27" w:rsidRDefault="007D4A27" w:rsidP="007D4A27">
            <w:pPr>
              <w:jc w:val="both"/>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D92FB6" w:rsidRDefault="00D92FB6"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663811" w:rsidP="0083234B">
            <w:pPr>
              <w:jc w:val="center"/>
              <w:rPr>
                <w:sz w:val="22"/>
                <w:szCs w:val="22"/>
              </w:rPr>
            </w:pPr>
            <w:r>
              <w:rPr>
                <w:sz w:val="22"/>
                <w:szCs w:val="22"/>
              </w:rPr>
              <w:t>3.</w:t>
            </w:r>
          </w:p>
        </w:tc>
        <w:tc>
          <w:tcPr>
            <w:tcW w:w="7371" w:type="dxa"/>
            <w:tcBorders>
              <w:top w:val="single" w:sz="4" w:space="0" w:color="auto"/>
              <w:left w:val="single" w:sz="4" w:space="0" w:color="auto"/>
              <w:bottom w:val="single" w:sz="4" w:space="0" w:color="auto"/>
              <w:right w:val="single" w:sz="4" w:space="0" w:color="auto"/>
            </w:tcBorders>
          </w:tcPr>
          <w:p w:rsidR="00CA459C" w:rsidRDefault="00663811" w:rsidP="007D4A27">
            <w:pPr>
              <w:jc w:val="both"/>
              <w:rPr>
                <w:sz w:val="18"/>
                <w:szCs w:val="18"/>
              </w:rPr>
            </w:pPr>
            <w:r>
              <w:rPr>
                <w:sz w:val="22"/>
                <w:szCs w:val="22"/>
              </w:rPr>
              <w:t xml:space="preserve">Помещение № 1002, назначение: нежилое, общая площадь </w:t>
            </w:r>
            <w:smartTag w:uri="urn:schemas-microsoft-com:office:smarttags" w:element="metricconverter">
              <w:smartTagPr>
                <w:attr w:name="ProductID" w:val="207,6 кв. м"/>
              </w:smartTagPr>
              <w:r>
                <w:rPr>
                  <w:sz w:val="22"/>
                  <w:szCs w:val="22"/>
                </w:rPr>
                <w:t>207,6 кв. м</w:t>
              </w:r>
            </w:smartTag>
            <w:r>
              <w:rPr>
                <w:sz w:val="22"/>
                <w:szCs w:val="22"/>
              </w:rPr>
              <w:t>., этаж - подвал, номера на поэтажном плане 1002, адрес объекта: Ивановская область, г. Кинешма, ул. им. Урицкого, д. 2.</w:t>
            </w:r>
          </w:p>
          <w:p w:rsidR="007D4A27" w:rsidRPr="007D4A27" w:rsidRDefault="007D4A27" w:rsidP="007D4A27">
            <w:pPr>
              <w:jc w:val="both"/>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663811" w:rsidP="0083234B">
            <w:pPr>
              <w:jc w:val="center"/>
              <w:rPr>
                <w:sz w:val="22"/>
                <w:szCs w:val="22"/>
              </w:rPr>
            </w:pPr>
            <w:r>
              <w:rPr>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CA459C" w:rsidRDefault="00663811" w:rsidP="007D4A27">
            <w:pPr>
              <w:jc w:val="both"/>
              <w:rPr>
                <w:sz w:val="18"/>
                <w:szCs w:val="18"/>
              </w:rPr>
            </w:pPr>
            <w:r>
              <w:rPr>
                <w:sz w:val="22"/>
                <w:szCs w:val="22"/>
              </w:rPr>
              <w:t xml:space="preserve">Встроенное помещение, назначение: нежилое, общая площадь </w:t>
            </w:r>
            <w:smartTag w:uri="urn:schemas-microsoft-com:office:smarttags" w:element="metricconverter">
              <w:smartTagPr>
                <w:attr w:name="ProductID" w:val="124,3 кв. м"/>
              </w:smartTagPr>
              <w:r>
                <w:rPr>
                  <w:sz w:val="22"/>
                  <w:szCs w:val="22"/>
                </w:rPr>
                <w:t>124,3 кв. м</w:t>
              </w:r>
            </w:smartTag>
            <w:r>
              <w:rPr>
                <w:sz w:val="22"/>
                <w:szCs w:val="22"/>
              </w:rPr>
              <w:t xml:space="preserve">, этаж 1, номера на </w:t>
            </w:r>
            <w:r w:rsidRPr="00873B13">
              <w:rPr>
                <w:sz w:val="22"/>
                <w:szCs w:val="22"/>
              </w:rPr>
              <w:t xml:space="preserve">поэтажном плане </w:t>
            </w:r>
            <w:r>
              <w:rPr>
                <w:sz w:val="22"/>
                <w:szCs w:val="22"/>
              </w:rPr>
              <w:t>с 18 по 29 включительно, адрес объекта: Ивановская область, г. Кинешма, ул. Пионерская д. 2/66.</w:t>
            </w:r>
          </w:p>
          <w:p w:rsidR="007D4A27" w:rsidRPr="007D4A27" w:rsidRDefault="007D4A27" w:rsidP="007D4A27">
            <w:pPr>
              <w:jc w:val="both"/>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663811" w:rsidP="0083234B">
            <w:pPr>
              <w:jc w:val="center"/>
              <w:rPr>
                <w:sz w:val="22"/>
                <w:szCs w:val="22"/>
              </w:rPr>
            </w:pPr>
            <w:r>
              <w:rPr>
                <w:sz w:val="22"/>
                <w:szCs w:val="22"/>
              </w:rPr>
              <w:t>5.</w:t>
            </w:r>
          </w:p>
        </w:tc>
        <w:tc>
          <w:tcPr>
            <w:tcW w:w="7371" w:type="dxa"/>
            <w:tcBorders>
              <w:top w:val="single" w:sz="4" w:space="0" w:color="auto"/>
              <w:left w:val="single" w:sz="4" w:space="0" w:color="auto"/>
              <w:bottom w:val="single" w:sz="4" w:space="0" w:color="auto"/>
              <w:right w:val="single" w:sz="4" w:space="0" w:color="auto"/>
            </w:tcBorders>
          </w:tcPr>
          <w:p w:rsidR="00CA459C" w:rsidRDefault="00D46FAB" w:rsidP="007D4A27">
            <w:pPr>
              <w:jc w:val="both"/>
              <w:rPr>
                <w:sz w:val="18"/>
                <w:szCs w:val="18"/>
              </w:rPr>
            </w:pPr>
            <w:proofErr w:type="gramStart"/>
            <w:r w:rsidRPr="007D4A27">
              <w:rPr>
                <w:sz w:val="22"/>
                <w:szCs w:val="22"/>
              </w:rPr>
              <w:t>Здание – мастерская с гаражом, назначение: нежилое здание, 1- этажный (подземных этажей - 0), общая площадь 226,3 кв.м., лит.</w:t>
            </w:r>
            <w:proofErr w:type="gramEnd"/>
            <w:r w:rsidRPr="007D4A27">
              <w:rPr>
                <w:sz w:val="22"/>
                <w:szCs w:val="22"/>
              </w:rPr>
              <w:t xml:space="preserve"> В</w:t>
            </w:r>
            <w:proofErr w:type="gramStart"/>
            <w:r w:rsidRPr="007D4A27">
              <w:rPr>
                <w:sz w:val="22"/>
                <w:szCs w:val="22"/>
              </w:rPr>
              <w:t>,Г</w:t>
            </w:r>
            <w:proofErr w:type="gramEnd"/>
            <w:r w:rsidRPr="007D4A27">
              <w:rPr>
                <w:sz w:val="22"/>
                <w:szCs w:val="22"/>
              </w:rPr>
              <w:t>, адрес (местонахождение) объекта: Ивановская область, г. Кинешма, ул. Кирпичная, д. 5, совместно с земельным участком по адресу: Ивановская область, г. Кинешма, ул. Кирпичная, д. 5, кадастровый номер 37:25:040611:412, площадью 573+/-8 кв.м., из земель населенных пунктов, разрешенное использование: размещение нежилого здания.</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b/>
                <w:sz w:val="22"/>
                <w:szCs w:val="22"/>
              </w:rPr>
            </w:pPr>
          </w:p>
        </w:tc>
      </w:tr>
      <w:tr w:rsidR="00D46FAB"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D46FAB" w:rsidRDefault="00D46FAB" w:rsidP="0083234B">
            <w:pPr>
              <w:jc w:val="center"/>
              <w:rPr>
                <w:sz w:val="22"/>
                <w:szCs w:val="22"/>
              </w:rPr>
            </w:pPr>
            <w:r>
              <w:rPr>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CA459C" w:rsidRPr="00104D55" w:rsidRDefault="00D46FAB" w:rsidP="007B6085">
            <w:pPr>
              <w:jc w:val="both"/>
              <w:rPr>
                <w:sz w:val="16"/>
                <w:szCs w:val="16"/>
              </w:rPr>
            </w:pPr>
            <w:r w:rsidRPr="005B69EA">
              <w:rPr>
                <w:sz w:val="23"/>
                <w:szCs w:val="23"/>
              </w:rPr>
              <w:t xml:space="preserve">Здание – склад, назначение: нежилое, 1 –этажный (подземных этажей-0), общая площадь 104,4 кв.м., лит. Е, адрес (местонахождение) объекта: </w:t>
            </w:r>
            <w:r w:rsidR="007B6085">
              <w:rPr>
                <w:sz w:val="23"/>
                <w:szCs w:val="23"/>
              </w:rPr>
              <w:t>И</w:t>
            </w:r>
            <w:r w:rsidRPr="005B69EA">
              <w:rPr>
                <w:sz w:val="23"/>
                <w:szCs w:val="23"/>
              </w:rPr>
              <w:t>вановская область, г. Кинешма, ул. Кирпичная, д. 5, совместно с земельным участком по адресу: Ивановская область, г. Кинешма, ул. Кирпичная, д. 5, кадастровый номер 37:25:040611:413, площадью 1396+/-13 кв.м., из земель населенных пунктов, разрешенное использование: размещение нежилого здания.</w:t>
            </w:r>
          </w:p>
        </w:tc>
        <w:tc>
          <w:tcPr>
            <w:tcW w:w="1842" w:type="dxa"/>
            <w:tcBorders>
              <w:top w:val="single" w:sz="4" w:space="0" w:color="auto"/>
              <w:left w:val="single" w:sz="4" w:space="0" w:color="auto"/>
              <w:bottom w:val="single" w:sz="4" w:space="0" w:color="auto"/>
              <w:right w:val="single" w:sz="4" w:space="0" w:color="auto"/>
            </w:tcBorders>
          </w:tcPr>
          <w:p w:rsidR="00D46FAB" w:rsidRDefault="00D46FAB" w:rsidP="00FB0827">
            <w:pPr>
              <w:jc w:val="center"/>
              <w:rPr>
                <w:sz w:val="22"/>
                <w:szCs w:val="22"/>
              </w:rPr>
            </w:pPr>
            <w:r>
              <w:rPr>
                <w:sz w:val="22"/>
                <w:szCs w:val="22"/>
              </w:rPr>
              <w:t>АУКЦИОН</w:t>
            </w:r>
          </w:p>
        </w:tc>
      </w:tr>
      <w:tr w:rsidR="00D46FAB"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D46FAB" w:rsidRDefault="00D46FAB" w:rsidP="0083234B">
            <w:pPr>
              <w:jc w:val="center"/>
              <w:rPr>
                <w:sz w:val="22"/>
                <w:szCs w:val="22"/>
              </w:rPr>
            </w:pPr>
            <w:r>
              <w:rPr>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CA459C" w:rsidRDefault="00D46FAB" w:rsidP="007D4A27">
            <w:pPr>
              <w:jc w:val="both"/>
              <w:rPr>
                <w:sz w:val="18"/>
                <w:szCs w:val="18"/>
              </w:rPr>
            </w:pPr>
            <w:proofErr w:type="gramStart"/>
            <w:r w:rsidRPr="007D4A27">
              <w:rPr>
                <w:sz w:val="22"/>
                <w:szCs w:val="22"/>
              </w:rPr>
              <w:t>Здание – баня, назначение: нежилое здание, 1 –этажный (подземных этажей -0), общая площадь 206,6 кв.м., лит.</w:t>
            </w:r>
            <w:proofErr w:type="gramEnd"/>
            <w:r w:rsidRPr="007D4A27">
              <w:rPr>
                <w:sz w:val="22"/>
                <w:szCs w:val="22"/>
              </w:rPr>
              <w:t xml:space="preserve"> Д, кадастровый номер 37:25:000000:197, адрес (местонахождение) объекта: </w:t>
            </w:r>
            <w:r w:rsidR="007F7665">
              <w:rPr>
                <w:sz w:val="22"/>
                <w:szCs w:val="22"/>
              </w:rPr>
              <w:t>И</w:t>
            </w:r>
            <w:r w:rsidRPr="007D4A27">
              <w:rPr>
                <w:sz w:val="22"/>
                <w:szCs w:val="22"/>
              </w:rPr>
              <w:t>вановская область, г. Кинешма, ул. Кирпичная, д. 5, совместно с земельным участком по адресу: Ивановская область, г. Кинешма, ул. Кирпичная, д. 5, кадастровый номер 37:25:000000:770, площадью 1680+/-14 кв.м., из земель населенных пунктов, разрешенное использование: размещение нежилого здания.</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46FAB" w:rsidRDefault="00D46FAB" w:rsidP="00FB0827">
            <w:pPr>
              <w:jc w:val="center"/>
              <w:rPr>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D46FAB" w:rsidP="0083234B">
            <w:pPr>
              <w:jc w:val="center"/>
              <w:rPr>
                <w:sz w:val="22"/>
                <w:szCs w:val="22"/>
              </w:rPr>
            </w:pPr>
            <w:r>
              <w:rPr>
                <w:sz w:val="22"/>
                <w:szCs w:val="22"/>
              </w:rPr>
              <w:t>8</w:t>
            </w:r>
            <w:r w:rsidR="00663811">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7D4A27" w:rsidRDefault="00663811" w:rsidP="007D4A27">
            <w:pPr>
              <w:spacing w:line="280" w:lineRule="exact"/>
              <w:jc w:val="both"/>
              <w:rPr>
                <w:sz w:val="18"/>
                <w:szCs w:val="18"/>
              </w:rPr>
            </w:pPr>
            <w:r>
              <w:rPr>
                <w:sz w:val="22"/>
                <w:szCs w:val="22"/>
              </w:rPr>
              <w:t xml:space="preserve">Здание – Детский дом, назначение: нежилое, 1-этажный (подземных этажей-1), общая площадь 1417,3 кв.м, лит. Б, адрес объекта: Ивановская область, г. Кинешма, ул. Кирпичная, д. 5, совместно с земельным участком по адресу: Ивановская область, г. Кинешма, ул. Кирпичная, д. 5, </w:t>
            </w:r>
            <w:r>
              <w:rPr>
                <w:sz w:val="22"/>
                <w:szCs w:val="22"/>
              </w:rPr>
              <w:lastRenderedPageBreak/>
              <w:t xml:space="preserve">кадастровый номер 37:25:000000:135, площадью </w:t>
            </w:r>
            <w:smartTag w:uri="urn:schemas-microsoft-com:office:smarttags" w:element="metricconverter">
              <w:smartTagPr>
                <w:attr w:name="ProductID" w:val="5638 кв. м"/>
              </w:smartTagPr>
              <w:r>
                <w:rPr>
                  <w:sz w:val="22"/>
                  <w:szCs w:val="22"/>
                </w:rPr>
                <w:t>5638 кв. м</w:t>
              </w:r>
            </w:smartTag>
            <w:r>
              <w:rPr>
                <w:sz w:val="22"/>
                <w:szCs w:val="22"/>
              </w:rPr>
              <w:t>, из земель населенных пунктов, разрешенное использование: для размещения нежилого здания.</w:t>
            </w:r>
          </w:p>
          <w:p w:rsidR="007D4A27" w:rsidRPr="007D4A27" w:rsidRDefault="007D4A27" w:rsidP="007D4A27">
            <w:pPr>
              <w:spacing w:line="280" w:lineRule="exact"/>
              <w:jc w:val="both"/>
              <w:rPr>
                <w:color w:val="FF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lastRenderedPageBreak/>
              <w:t>АУКЦИОН</w:t>
            </w:r>
          </w:p>
          <w:p w:rsidR="00663811" w:rsidRDefault="00663811"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D46FAB" w:rsidP="0083234B">
            <w:pPr>
              <w:jc w:val="center"/>
              <w:rPr>
                <w:sz w:val="22"/>
                <w:szCs w:val="22"/>
              </w:rPr>
            </w:pPr>
            <w:r>
              <w:rPr>
                <w:sz w:val="22"/>
                <w:szCs w:val="22"/>
              </w:rPr>
              <w:lastRenderedPageBreak/>
              <w:t>9</w:t>
            </w:r>
            <w:r w:rsidR="00663811">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D46FAB" w:rsidP="007D4A27">
            <w:pPr>
              <w:spacing w:line="280" w:lineRule="exact"/>
              <w:jc w:val="both"/>
              <w:rPr>
                <w:sz w:val="18"/>
                <w:szCs w:val="18"/>
              </w:rPr>
            </w:pPr>
            <w:r w:rsidRPr="007D4A27">
              <w:rPr>
                <w:sz w:val="22"/>
                <w:szCs w:val="22"/>
              </w:rPr>
              <w:t>Клуб, назначение: нежилое здание, площадь 1 561,5 кв</w:t>
            </w:r>
            <w:proofErr w:type="gramStart"/>
            <w:r w:rsidRPr="007D4A27">
              <w:rPr>
                <w:sz w:val="22"/>
                <w:szCs w:val="22"/>
              </w:rPr>
              <w:t>.м</w:t>
            </w:r>
            <w:proofErr w:type="gramEnd"/>
            <w:r w:rsidRPr="007D4A27">
              <w:rPr>
                <w:sz w:val="22"/>
                <w:szCs w:val="22"/>
              </w:rPr>
              <w:t xml:space="preserve">, количество этажей: 1, кадастровый (условный) номер 37:25:010301:6, адрес объекта: Ивановская область, г. Кинешма, ул. Социалистическая, д. 54А, совместно с земельным участком по адресу: </w:t>
            </w:r>
            <w:proofErr w:type="gramStart"/>
            <w:r w:rsidRPr="007D4A27">
              <w:rPr>
                <w:sz w:val="22"/>
                <w:szCs w:val="22"/>
              </w:rPr>
              <w:t>Ивановская область, г. Кинешма, ул. Социалистическая, д. 54А, кадастровый номер 37:25:010301:1, площадью 5752 кв. м, из земель населенных пунктов, разрешенное использование: размещение здания клуба.</w:t>
            </w:r>
            <w:proofErr w:type="gramEnd"/>
            <w:r w:rsidRPr="007D4A27">
              <w:rPr>
                <w:sz w:val="22"/>
                <w:szCs w:val="22"/>
              </w:rPr>
              <w:t xml:space="preserve"> Здание клуб обременено обязательством по охране недвижимого памятника истории и культуры. </w:t>
            </w:r>
            <w:proofErr w:type="gramStart"/>
            <w:r w:rsidRPr="007D4A27">
              <w:rPr>
                <w:sz w:val="22"/>
                <w:szCs w:val="22"/>
              </w:rPr>
              <w:t>Собственник обязуется принимать меры к обеспечению сохранности памятника истории и культуры, содержать территорию памятника в благоустроенном состоянии, не допускать использование ее под новое строительство, не производить пристроек и не вести земляных работ без разрешения Госоргана, допускать представителей Госоргана для контроля, извещать их о всяком повреждении, аварии, своевременно принимать меры по предотвращению дальнейшего разрушения памятника.</w:t>
            </w:r>
            <w:proofErr w:type="gramEnd"/>
            <w:r w:rsidRPr="007D4A27">
              <w:rPr>
                <w:sz w:val="22"/>
                <w:szCs w:val="22"/>
              </w:rPr>
              <w:t xml:space="preserve"> Не использовать памятник под склады и производство огнеопасных материалов, содержать имущество памятника в надлежащем санитарном, противопожарном и техническом порядке.</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D46FAB" w:rsidP="0083234B">
            <w:pPr>
              <w:jc w:val="center"/>
              <w:rPr>
                <w:sz w:val="22"/>
                <w:szCs w:val="22"/>
              </w:rPr>
            </w:pPr>
            <w:r>
              <w:rPr>
                <w:sz w:val="22"/>
                <w:szCs w:val="22"/>
              </w:rPr>
              <w:t>10</w:t>
            </w:r>
            <w:r w:rsidR="00663811">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873B13" w:rsidP="007D4A27">
            <w:pPr>
              <w:spacing w:line="280" w:lineRule="exact"/>
              <w:jc w:val="both"/>
              <w:rPr>
                <w:sz w:val="18"/>
                <w:szCs w:val="18"/>
              </w:rPr>
            </w:pPr>
            <w:r w:rsidRPr="00ED5AEE">
              <w:rPr>
                <w:sz w:val="22"/>
                <w:szCs w:val="22"/>
              </w:rPr>
              <w:t>Встроенное помещение, расположенное в пятиэтажном с подвалом жилом доме (</w:t>
            </w:r>
            <w:proofErr w:type="spellStart"/>
            <w:r w:rsidRPr="00ED5AEE">
              <w:rPr>
                <w:sz w:val="22"/>
                <w:szCs w:val="22"/>
              </w:rPr>
              <w:t>лит.А</w:t>
            </w:r>
            <w:proofErr w:type="spellEnd"/>
            <w:r w:rsidRPr="00ED5AEE">
              <w:rPr>
                <w:sz w:val="22"/>
                <w:szCs w:val="22"/>
              </w:rPr>
              <w:t>), назначение: нежилое, общая площадь 198,9 кв.м, этаж-1, номера на поэтажном плане - №№ с 1 по 15 включительно, адрес объекта: Ивановская область, г. Кинешма, ул. Декабристов, д. 10.</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D46FAB" w:rsidP="0083234B">
            <w:pPr>
              <w:jc w:val="center"/>
              <w:rPr>
                <w:sz w:val="22"/>
                <w:szCs w:val="22"/>
              </w:rPr>
            </w:pPr>
            <w:r>
              <w:rPr>
                <w:sz w:val="22"/>
                <w:szCs w:val="22"/>
              </w:rPr>
              <w:t>11</w:t>
            </w:r>
            <w:r w:rsidR="00663811" w:rsidRPr="00D92FB6">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663811" w:rsidP="007D4A27">
            <w:pPr>
              <w:jc w:val="both"/>
              <w:rPr>
                <w:spacing w:val="-2"/>
                <w:sz w:val="18"/>
                <w:szCs w:val="18"/>
              </w:rPr>
            </w:pPr>
            <w:r>
              <w:rPr>
                <w:sz w:val="22"/>
                <w:szCs w:val="22"/>
              </w:rPr>
              <w:t>Встроенное помещение, расположенное в трёхэтажном жилом доме (</w:t>
            </w:r>
            <w:proofErr w:type="spellStart"/>
            <w:r>
              <w:rPr>
                <w:sz w:val="22"/>
                <w:szCs w:val="22"/>
              </w:rPr>
              <w:t>лит.А</w:t>
            </w:r>
            <w:proofErr w:type="spellEnd"/>
            <w:r>
              <w:rPr>
                <w:sz w:val="22"/>
                <w:szCs w:val="22"/>
              </w:rPr>
              <w:t xml:space="preserve">), назначение: нежилое, площадь общая – </w:t>
            </w:r>
            <w:smartTag w:uri="urn:schemas-microsoft-com:office:smarttags" w:element="metricconverter">
              <w:smartTagPr>
                <w:attr w:name="ProductID" w:val="83,60 кв. м"/>
              </w:smartTagPr>
              <w:r>
                <w:rPr>
                  <w:sz w:val="22"/>
                  <w:szCs w:val="22"/>
                </w:rPr>
                <w:t>83,60 кв. м</w:t>
              </w:r>
            </w:smartTag>
            <w:r>
              <w:rPr>
                <w:sz w:val="22"/>
                <w:szCs w:val="22"/>
              </w:rPr>
              <w:t xml:space="preserve">, этаж – 1, номер на поэтажном плане – 1-9 включительно, адрес </w:t>
            </w:r>
            <w:r>
              <w:rPr>
                <w:spacing w:val="-2"/>
                <w:sz w:val="22"/>
                <w:szCs w:val="22"/>
              </w:rPr>
              <w:t>объекта: Ивановская область, г. Кинешма, ул. им. Бредихина, д. 4.</w:t>
            </w:r>
          </w:p>
          <w:p w:rsidR="007D4A27" w:rsidRPr="007D4A27" w:rsidRDefault="007D4A27" w:rsidP="007D4A27">
            <w:pPr>
              <w:jc w:val="both"/>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D92FB6">
            <w:pPr>
              <w:jc w:val="both"/>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FB0827" w:rsidP="00D46FAB">
            <w:pPr>
              <w:jc w:val="center"/>
              <w:rPr>
                <w:sz w:val="22"/>
                <w:szCs w:val="22"/>
              </w:rPr>
            </w:pPr>
            <w:r>
              <w:rPr>
                <w:sz w:val="22"/>
                <w:szCs w:val="22"/>
              </w:rPr>
              <w:t>1</w:t>
            </w:r>
            <w:r w:rsidR="00D46FAB">
              <w:rPr>
                <w:sz w:val="22"/>
                <w:szCs w:val="22"/>
              </w:rPr>
              <w:t>2</w:t>
            </w:r>
            <w:r w:rsidR="00663811" w:rsidRPr="00D92FB6">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Pr="00104D55" w:rsidRDefault="00663811" w:rsidP="007D4A27">
            <w:pPr>
              <w:jc w:val="both"/>
              <w:rPr>
                <w:b/>
                <w:sz w:val="16"/>
                <w:szCs w:val="16"/>
              </w:rPr>
            </w:pPr>
            <w:r>
              <w:rPr>
                <w:sz w:val="22"/>
                <w:szCs w:val="22"/>
              </w:rPr>
              <w:t xml:space="preserve">Встроенное нежилое помещение, общая площадь </w:t>
            </w:r>
            <w:smartTag w:uri="urn:schemas-microsoft-com:office:smarttags" w:element="metricconverter">
              <w:smartTagPr>
                <w:attr w:name="ProductID" w:val="72,6 кв. м"/>
              </w:smartTagPr>
              <w:r>
                <w:rPr>
                  <w:sz w:val="22"/>
                  <w:szCs w:val="22"/>
                </w:rPr>
                <w:t>72,6 кв. м</w:t>
              </w:r>
            </w:smartTag>
            <w:r>
              <w:rPr>
                <w:sz w:val="22"/>
                <w:szCs w:val="22"/>
              </w:rPr>
              <w:t xml:space="preserve">., </w:t>
            </w:r>
            <w:r>
              <w:rPr>
                <w:spacing w:val="-4"/>
                <w:sz w:val="22"/>
                <w:szCs w:val="22"/>
              </w:rPr>
              <w:t>расположенное на 1-м этаже 4-х этажного жилого дома с подвалом</w:t>
            </w:r>
            <w:r>
              <w:rPr>
                <w:sz w:val="22"/>
                <w:szCs w:val="22"/>
              </w:rPr>
              <w:t xml:space="preserve"> (</w:t>
            </w:r>
            <w:proofErr w:type="spellStart"/>
            <w:r>
              <w:rPr>
                <w:sz w:val="22"/>
                <w:szCs w:val="22"/>
              </w:rPr>
              <w:t>лит.А</w:t>
            </w:r>
            <w:proofErr w:type="spellEnd"/>
            <w:r>
              <w:rPr>
                <w:sz w:val="22"/>
                <w:szCs w:val="22"/>
              </w:rPr>
              <w:t>) под №№ 1-7 включительно, находящееся адрес объекта: Ивановская область, г. Кинешма, ул. им. Бредихина, д. 10.</w:t>
            </w: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D92FB6">
            <w:pPr>
              <w:jc w:val="both"/>
              <w:rPr>
                <w:b/>
                <w:sz w:val="22"/>
                <w:szCs w:val="22"/>
              </w:rPr>
            </w:pPr>
          </w:p>
        </w:tc>
      </w:tr>
      <w:tr w:rsidR="00663811" w:rsidTr="00147DD3">
        <w:trPr>
          <w:trHeight w:val="576"/>
        </w:trPr>
        <w:tc>
          <w:tcPr>
            <w:tcW w:w="852" w:type="dxa"/>
            <w:tcBorders>
              <w:top w:val="single" w:sz="4" w:space="0" w:color="auto"/>
              <w:left w:val="single" w:sz="4" w:space="0" w:color="auto"/>
              <w:bottom w:val="single" w:sz="4" w:space="0" w:color="auto"/>
              <w:right w:val="single" w:sz="4" w:space="0" w:color="auto"/>
            </w:tcBorders>
          </w:tcPr>
          <w:p w:rsidR="00663811" w:rsidRPr="00D92FB6" w:rsidRDefault="00FB0827" w:rsidP="00D46FAB">
            <w:pPr>
              <w:jc w:val="center"/>
              <w:rPr>
                <w:sz w:val="22"/>
                <w:szCs w:val="22"/>
              </w:rPr>
            </w:pPr>
            <w:r>
              <w:rPr>
                <w:sz w:val="22"/>
                <w:szCs w:val="22"/>
              </w:rPr>
              <w:t>1</w:t>
            </w:r>
            <w:r w:rsidR="00D46FAB">
              <w:rPr>
                <w:sz w:val="22"/>
                <w:szCs w:val="22"/>
              </w:rPr>
              <w:t>3</w:t>
            </w:r>
            <w:r w:rsidR="00663811">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663811" w:rsidP="007D4A27">
            <w:pPr>
              <w:jc w:val="both"/>
              <w:rPr>
                <w:sz w:val="18"/>
                <w:szCs w:val="18"/>
              </w:rPr>
            </w:pPr>
            <w:r>
              <w:rPr>
                <w:sz w:val="22"/>
                <w:szCs w:val="22"/>
              </w:rPr>
              <w:t xml:space="preserve">Помещение № 1002, назначение: нежилое, общая площадь </w:t>
            </w:r>
            <w:smartTag w:uri="urn:schemas-microsoft-com:office:smarttags" w:element="metricconverter">
              <w:smartTagPr>
                <w:attr w:name="ProductID" w:val="71,9 кв. м"/>
              </w:smartTagPr>
              <w:r>
                <w:rPr>
                  <w:sz w:val="22"/>
                  <w:szCs w:val="22"/>
                </w:rPr>
                <w:t>71,9 кв. м</w:t>
              </w:r>
            </w:smartTag>
            <w:r>
              <w:rPr>
                <w:sz w:val="22"/>
                <w:szCs w:val="22"/>
              </w:rPr>
              <w:t>., этаж-1, номер помещения на поэтажном плане 1002, адрес объекта: Ивановская область, г. Кинешма, ул. Колхозная, д. 20.</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D92FB6">
            <w:pPr>
              <w:jc w:val="both"/>
              <w:rPr>
                <w:b/>
                <w:sz w:val="22"/>
                <w:szCs w:val="22"/>
              </w:rPr>
            </w:pPr>
          </w:p>
        </w:tc>
      </w:tr>
      <w:tr w:rsidR="00663811" w:rsidTr="00147DD3">
        <w:tc>
          <w:tcPr>
            <w:tcW w:w="852" w:type="dxa"/>
            <w:tcBorders>
              <w:top w:val="single" w:sz="4" w:space="0" w:color="auto"/>
              <w:left w:val="single" w:sz="4" w:space="0" w:color="auto"/>
              <w:bottom w:val="single" w:sz="4" w:space="0" w:color="auto"/>
              <w:right w:val="single" w:sz="4" w:space="0" w:color="auto"/>
            </w:tcBorders>
          </w:tcPr>
          <w:p w:rsidR="00663811" w:rsidRDefault="00FB0827" w:rsidP="00D46FAB">
            <w:pPr>
              <w:tabs>
                <w:tab w:val="num" w:pos="917"/>
                <w:tab w:val="num" w:pos="1201"/>
              </w:tabs>
              <w:jc w:val="center"/>
              <w:rPr>
                <w:sz w:val="22"/>
                <w:szCs w:val="22"/>
              </w:rPr>
            </w:pPr>
            <w:r>
              <w:rPr>
                <w:sz w:val="22"/>
                <w:szCs w:val="22"/>
              </w:rPr>
              <w:t>1</w:t>
            </w:r>
            <w:r w:rsidR="00D46FAB">
              <w:rPr>
                <w:sz w:val="22"/>
                <w:szCs w:val="22"/>
              </w:rPr>
              <w:t>4</w:t>
            </w:r>
            <w:r>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663811" w:rsidP="007D4A27">
            <w:pPr>
              <w:jc w:val="both"/>
              <w:rPr>
                <w:sz w:val="18"/>
                <w:szCs w:val="18"/>
              </w:rPr>
            </w:pPr>
            <w:r w:rsidRPr="00FB0827">
              <w:rPr>
                <w:sz w:val="22"/>
                <w:szCs w:val="22"/>
              </w:rPr>
              <w:t xml:space="preserve">Помещение, назначение: нежилое, общая площадь </w:t>
            </w:r>
            <w:smartTag w:uri="urn:schemas-microsoft-com:office:smarttags" w:element="metricconverter">
              <w:smartTagPr>
                <w:attr w:name="ProductID" w:val="225,6 кв. м"/>
              </w:smartTagPr>
              <w:r w:rsidRPr="00FB0827">
                <w:rPr>
                  <w:sz w:val="22"/>
                  <w:szCs w:val="22"/>
                </w:rPr>
                <w:t>225,6 кв. м</w:t>
              </w:r>
            </w:smartTag>
            <w:r w:rsidRPr="00FB0827">
              <w:rPr>
                <w:sz w:val="22"/>
                <w:szCs w:val="22"/>
              </w:rPr>
              <w:t>, этаж подвал, номера  на поэтажном плане 1-16 включительно, адрес объекта: Ивановская область, г. Кинешма, ул. им. Ленина, д. 7.</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D92FB6">
            <w:pPr>
              <w:jc w:val="center"/>
              <w:rPr>
                <w:sz w:val="22"/>
                <w:szCs w:val="22"/>
              </w:rPr>
            </w:pPr>
          </w:p>
        </w:tc>
      </w:tr>
      <w:tr w:rsidR="00663811" w:rsidTr="00147DD3">
        <w:tc>
          <w:tcPr>
            <w:tcW w:w="852" w:type="dxa"/>
            <w:tcBorders>
              <w:top w:val="single" w:sz="4" w:space="0" w:color="auto"/>
              <w:left w:val="single" w:sz="4" w:space="0" w:color="auto"/>
              <w:bottom w:val="single" w:sz="4" w:space="0" w:color="auto"/>
              <w:right w:val="single" w:sz="4" w:space="0" w:color="auto"/>
            </w:tcBorders>
          </w:tcPr>
          <w:p w:rsidR="00663811" w:rsidRDefault="00FB0827" w:rsidP="00D46FAB">
            <w:pPr>
              <w:tabs>
                <w:tab w:val="num" w:pos="917"/>
                <w:tab w:val="num" w:pos="1201"/>
              </w:tabs>
              <w:jc w:val="center"/>
              <w:rPr>
                <w:sz w:val="22"/>
                <w:szCs w:val="22"/>
              </w:rPr>
            </w:pPr>
            <w:r>
              <w:rPr>
                <w:sz w:val="22"/>
                <w:szCs w:val="22"/>
              </w:rPr>
              <w:t>1</w:t>
            </w:r>
            <w:r w:rsidR="00D46FAB">
              <w:rPr>
                <w:sz w:val="22"/>
                <w:szCs w:val="22"/>
              </w:rPr>
              <w:t>5</w:t>
            </w:r>
            <w:r>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sz w:val="18"/>
                <w:szCs w:val="18"/>
              </w:rPr>
            </w:pPr>
            <w:proofErr w:type="gramStart"/>
            <w:r w:rsidRPr="00D46FAB">
              <w:rPr>
                <w:sz w:val="22"/>
                <w:szCs w:val="22"/>
              </w:rPr>
              <w:t>Здание – прачечная, назначение: нежилое, площадь общая – 837,50 кв. м., литер – Б, этажность – 2, подземная этажность – 0, адрес объекта:</w:t>
            </w:r>
            <w:proofErr w:type="gramEnd"/>
            <w:r w:rsidRPr="00D46FAB">
              <w:rPr>
                <w:sz w:val="22"/>
                <w:szCs w:val="22"/>
              </w:rPr>
              <w:t xml:space="preserve"> </w:t>
            </w:r>
            <w:proofErr w:type="gramStart"/>
            <w:r w:rsidRPr="00D46FAB">
              <w:rPr>
                <w:sz w:val="22"/>
                <w:szCs w:val="22"/>
              </w:rPr>
              <w:t>Ивановская область, г. Кинешма, ул. им. М. Горького, д. 129  совместно    с земельным участком, по адресу:</w:t>
            </w:r>
            <w:proofErr w:type="gramEnd"/>
            <w:r w:rsidRPr="00D46FAB">
              <w:rPr>
                <w:sz w:val="22"/>
                <w:szCs w:val="22"/>
              </w:rPr>
              <w:t xml:space="preserve"> </w:t>
            </w:r>
            <w:proofErr w:type="gramStart"/>
            <w:r w:rsidRPr="00D46FAB">
              <w:rPr>
                <w:sz w:val="22"/>
                <w:szCs w:val="22"/>
              </w:rPr>
              <w:t>Ивановская область, г. Кинешма, ул. им. М. Горького, д. 129, кадастровый номер 37:25:020304:55, общей площадью 1171±12 кв. м., из земель  населенных пунктов, разрешенное использование: размещение нежилого здания - прачечная.</w:t>
            </w:r>
            <w:proofErr w:type="gramEnd"/>
          </w:p>
          <w:p w:rsidR="007D4A27" w:rsidRDefault="007D4A27" w:rsidP="007D4A27">
            <w:pPr>
              <w:jc w:val="both"/>
              <w:rPr>
                <w:sz w:val="18"/>
                <w:szCs w:val="18"/>
              </w:rPr>
            </w:pP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D46FAB">
            <w:pPr>
              <w:jc w:val="center"/>
              <w:rPr>
                <w:sz w:val="22"/>
                <w:szCs w:val="22"/>
              </w:rPr>
            </w:pPr>
          </w:p>
        </w:tc>
      </w:tr>
      <w:tr w:rsidR="00663811" w:rsidTr="00147DD3">
        <w:tc>
          <w:tcPr>
            <w:tcW w:w="852" w:type="dxa"/>
            <w:tcBorders>
              <w:top w:val="single" w:sz="4" w:space="0" w:color="auto"/>
              <w:left w:val="single" w:sz="4" w:space="0" w:color="auto"/>
              <w:bottom w:val="single" w:sz="4" w:space="0" w:color="auto"/>
              <w:right w:val="single" w:sz="4" w:space="0" w:color="auto"/>
            </w:tcBorders>
          </w:tcPr>
          <w:p w:rsidR="00663811" w:rsidRDefault="00FB0827" w:rsidP="00D46FAB">
            <w:pPr>
              <w:tabs>
                <w:tab w:val="num" w:pos="917"/>
                <w:tab w:val="num" w:pos="1201"/>
              </w:tabs>
              <w:jc w:val="center"/>
              <w:rPr>
                <w:sz w:val="22"/>
                <w:szCs w:val="22"/>
              </w:rPr>
            </w:pPr>
            <w:r>
              <w:rPr>
                <w:sz w:val="22"/>
                <w:szCs w:val="22"/>
              </w:rPr>
              <w:lastRenderedPageBreak/>
              <w:t>1</w:t>
            </w:r>
            <w:r w:rsidR="00D46FAB">
              <w:rPr>
                <w:sz w:val="22"/>
                <w:szCs w:val="22"/>
              </w:rPr>
              <w:t>6</w:t>
            </w:r>
            <w:r>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sz w:val="18"/>
                <w:szCs w:val="18"/>
              </w:rPr>
            </w:pPr>
            <w:proofErr w:type="gramStart"/>
            <w:r w:rsidRPr="00FB0827">
              <w:rPr>
                <w:sz w:val="22"/>
                <w:szCs w:val="22"/>
              </w:rPr>
              <w:t>Здание, назначение: нежилое, 1- этажный (подземных этажей-0), площадь общая – 388,1 кв. м., литер – В, адрес объекта:</w:t>
            </w:r>
            <w:proofErr w:type="gramEnd"/>
            <w:r w:rsidRPr="00FB0827">
              <w:rPr>
                <w:sz w:val="22"/>
                <w:szCs w:val="22"/>
              </w:rPr>
              <w:t xml:space="preserve"> </w:t>
            </w:r>
            <w:proofErr w:type="gramStart"/>
            <w:r w:rsidRPr="00FB0827">
              <w:rPr>
                <w:sz w:val="22"/>
                <w:szCs w:val="22"/>
              </w:rPr>
              <w:t>Ивановская область, г. Кинешма, ул. им. Ленина, д. 26а  совместно    с земельным участком, по адресу:</w:t>
            </w:r>
            <w:proofErr w:type="gramEnd"/>
            <w:r w:rsidRPr="00FB0827">
              <w:rPr>
                <w:sz w:val="22"/>
                <w:szCs w:val="22"/>
              </w:rPr>
              <w:t xml:space="preserve"> </w:t>
            </w:r>
            <w:proofErr w:type="gramStart"/>
            <w:r w:rsidRPr="00FB0827">
              <w:rPr>
                <w:sz w:val="22"/>
                <w:szCs w:val="22"/>
              </w:rPr>
              <w:t>Ивановская область, г. Кинешма, ул. им. Ленина, д. 26а, кадастровый номер 37:25:020314:149, общей площадью 1087±12 кв. м., из земель  населенных пунктов, разрешенное использование: размещение нежилого здания.</w:t>
            </w:r>
            <w:proofErr w:type="gramEnd"/>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0827" w:rsidRDefault="00FB0827" w:rsidP="00FB0827">
            <w:pPr>
              <w:jc w:val="center"/>
              <w:rPr>
                <w:sz w:val="22"/>
                <w:szCs w:val="22"/>
              </w:rPr>
            </w:pPr>
            <w:r>
              <w:rPr>
                <w:sz w:val="22"/>
                <w:szCs w:val="22"/>
              </w:rPr>
              <w:t>АУКЦИОН</w:t>
            </w:r>
          </w:p>
          <w:p w:rsidR="00663811" w:rsidRDefault="00663811"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46FAB">
            <w:pPr>
              <w:tabs>
                <w:tab w:val="num" w:pos="917"/>
                <w:tab w:val="num" w:pos="1201"/>
              </w:tabs>
              <w:jc w:val="center"/>
              <w:rPr>
                <w:sz w:val="22"/>
                <w:szCs w:val="22"/>
              </w:rPr>
            </w:pPr>
            <w:r>
              <w:rPr>
                <w:sz w:val="22"/>
                <w:szCs w:val="22"/>
              </w:rPr>
              <w:t>17.</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spacing w:line="280" w:lineRule="exact"/>
              <w:jc w:val="both"/>
              <w:rPr>
                <w:sz w:val="18"/>
                <w:szCs w:val="18"/>
              </w:rPr>
            </w:pPr>
            <w:r>
              <w:rPr>
                <w:sz w:val="22"/>
                <w:szCs w:val="22"/>
              </w:rPr>
              <w:t>Помещение № 1004, назначение: нежилое, общая площадь 347,3 кв.м, этаж 1,2, номера на поэтажном плане 1004, адрес объекта: Ивановская область, г. Кинешма, ул. Маршала Василевского, д. 2.</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46FAB">
            <w:pPr>
              <w:tabs>
                <w:tab w:val="num" w:pos="917"/>
                <w:tab w:val="num" w:pos="1201"/>
              </w:tabs>
              <w:jc w:val="center"/>
              <w:rPr>
                <w:sz w:val="22"/>
                <w:szCs w:val="22"/>
              </w:rPr>
            </w:pPr>
            <w:r>
              <w:rPr>
                <w:sz w:val="22"/>
                <w:szCs w:val="22"/>
              </w:rPr>
              <w:t>18.</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sz w:val="18"/>
                <w:szCs w:val="18"/>
              </w:rPr>
            </w:pPr>
            <w:r w:rsidRPr="006B7A73">
              <w:rPr>
                <w:sz w:val="22"/>
                <w:szCs w:val="22"/>
              </w:rPr>
              <w:t>Помещение № 1002, назначение: нежилое, этаж № подвал, общая площадь 203,0 кв.м, адрес объекта: Ивановская область, г. Кинешма, ул. им. Менделеева, д. 3.</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46FAB">
            <w:pPr>
              <w:tabs>
                <w:tab w:val="num" w:pos="917"/>
                <w:tab w:val="num" w:pos="1201"/>
              </w:tabs>
              <w:jc w:val="center"/>
              <w:rPr>
                <w:sz w:val="22"/>
                <w:szCs w:val="22"/>
              </w:rPr>
            </w:pPr>
            <w:r>
              <w:rPr>
                <w:sz w:val="22"/>
                <w:szCs w:val="22"/>
              </w:rPr>
              <w:t>19.</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bCs/>
                <w:iCs/>
                <w:sz w:val="18"/>
                <w:szCs w:val="18"/>
              </w:rPr>
            </w:pPr>
            <w:r w:rsidRPr="006B7A73">
              <w:rPr>
                <w:bCs/>
                <w:iCs/>
                <w:sz w:val="22"/>
                <w:szCs w:val="22"/>
              </w:rPr>
              <w:t>Помещение, назначение: нежилое, площадь 326,5 кв.м, этаж № 1, кадастровый номер 37:25:010824:1645, адрес (местоположение) объекта: Ивановская область, город Кинешма, ул. им. Юрия Горохова, д. 14-А, пом. 1005.</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F0835">
            <w:pPr>
              <w:tabs>
                <w:tab w:val="num" w:pos="917"/>
                <w:tab w:val="num" w:pos="1201"/>
              </w:tabs>
              <w:jc w:val="center"/>
              <w:rPr>
                <w:sz w:val="22"/>
                <w:szCs w:val="22"/>
              </w:rPr>
            </w:pPr>
            <w:r>
              <w:rPr>
                <w:sz w:val="22"/>
                <w:szCs w:val="22"/>
              </w:rPr>
              <w:t>20.</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sz w:val="18"/>
                <w:szCs w:val="18"/>
              </w:rPr>
            </w:pPr>
            <w:r>
              <w:rPr>
                <w:sz w:val="22"/>
                <w:szCs w:val="22"/>
              </w:rPr>
              <w:t xml:space="preserve">Здание, назначение: нежилое, литер – Б, общая площадь </w:t>
            </w:r>
            <w:smartTag w:uri="urn:schemas-microsoft-com:office:smarttags" w:element="metricconverter">
              <w:smartTagPr>
                <w:attr w:name="ProductID" w:val="1329,2 кв. м"/>
              </w:smartTagPr>
              <w:r>
                <w:rPr>
                  <w:sz w:val="22"/>
                  <w:szCs w:val="22"/>
                </w:rPr>
                <w:t>1329,2 кв. м</w:t>
              </w:r>
            </w:smartTag>
            <w:r>
              <w:rPr>
                <w:sz w:val="22"/>
                <w:szCs w:val="22"/>
              </w:rPr>
              <w:t xml:space="preserve">., 2-этажный, (подземных этажей-1), адрес объекта: Ивановская область, г. Кинешма, ул. Социалистическая, д. 27А, совместно с земельным участком  по адресу: </w:t>
            </w:r>
            <w:proofErr w:type="gramStart"/>
            <w:r>
              <w:rPr>
                <w:sz w:val="22"/>
                <w:szCs w:val="22"/>
              </w:rPr>
              <w:t xml:space="preserve">Ивановская область, г. Кинешма, ул. Социалистическая, д. 27А, кадастровый номер 37:25:010330:12, площадью </w:t>
            </w:r>
            <w:smartTag w:uri="urn:schemas-microsoft-com:office:smarttags" w:element="metricconverter">
              <w:smartTagPr>
                <w:attr w:name="ProductID" w:val="1459,0 кв. м"/>
              </w:smartTagPr>
              <w:r>
                <w:rPr>
                  <w:sz w:val="22"/>
                  <w:szCs w:val="22"/>
                </w:rPr>
                <w:t>1459,0 кв. м</w:t>
              </w:r>
            </w:smartTag>
            <w:r>
              <w:rPr>
                <w:sz w:val="22"/>
                <w:szCs w:val="22"/>
              </w:rPr>
              <w:t>, из земель населённых пунктов, разрешенное использование: размещение  нежилого здания.</w:t>
            </w:r>
            <w:proofErr w:type="gramEnd"/>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F0835">
            <w:pPr>
              <w:tabs>
                <w:tab w:val="num" w:pos="917"/>
                <w:tab w:val="num" w:pos="1201"/>
              </w:tabs>
              <w:jc w:val="center"/>
              <w:rPr>
                <w:sz w:val="22"/>
                <w:szCs w:val="22"/>
              </w:rPr>
            </w:pPr>
            <w:r>
              <w:rPr>
                <w:sz w:val="22"/>
                <w:szCs w:val="22"/>
              </w:rPr>
              <w:t>21.</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jc w:val="both"/>
              <w:rPr>
                <w:sz w:val="18"/>
                <w:szCs w:val="18"/>
              </w:rPr>
            </w:pPr>
            <w:r w:rsidRPr="00D46FAB">
              <w:rPr>
                <w:sz w:val="22"/>
                <w:szCs w:val="22"/>
              </w:rPr>
              <w:t>Помещение, назначение: нежилое, количество этажей:1, площадь 26,6 кв.м., кадастровый номер 37:25:020305:493, адрес объекта: Ивановская область, г. Кинешма, ул. им. Островского, д. 6.</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6B7A73">
            <w:pPr>
              <w:tabs>
                <w:tab w:val="num" w:pos="917"/>
                <w:tab w:val="num" w:pos="1201"/>
              </w:tabs>
              <w:jc w:val="center"/>
              <w:rPr>
                <w:sz w:val="22"/>
                <w:szCs w:val="22"/>
              </w:rPr>
            </w:pPr>
            <w:r>
              <w:rPr>
                <w:sz w:val="22"/>
                <w:szCs w:val="22"/>
              </w:rPr>
              <w:t>22.</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spacing w:line="280" w:lineRule="exact"/>
              <w:jc w:val="both"/>
              <w:rPr>
                <w:sz w:val="18"/>
                <w:szCs w:val="18"/>
              </w:rPr>
            </w:pPr>
            <w:r w:rsidRPr="00D46FAB">
              <w:rPr>
                <w:sz w:val="22"/>
                <w:szCs w:val="22"/>
              </w:rPr>
              <w:t xml:space="preserve">Помещение, назначение: нежилое, этаж № 2, площадь 200,6 кв.м., кадастровый номер 37:25:020305:437, адрес объекта: </w:t>
            </w:r>
            <w:proofErr w:type="gramStart"/>
            <w:r w:rsidRPr="00D46FAB">
              <w:rPr>
                <w:sz w:val="22"/>
                <w:szCs w:val="22"/>
              </w:rPr>
              <w:t>Ивановская область,  г. Кинешма,  ул. им. Островского, д. 6, пом. 1005.</w:t>
            </w:r>
            <w:proofErr w:type="gramEnd"/>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46FAB">
            <w:pPr>
              <w:tabs>
                <w:tab w:val="num" w:pos="917"/>
                <w:tab w:val="num" w:pos="1201"/>
              </w:tabs>
              <w:jc w:val="center"/>
              <w:rPr>
                <w:sz w:val="22"/>
                <w:szCs w:val="22"/>
              </w:rPr>
            </w:pPr>
            <w:r>
              <w:rPr>
                <w:sz w:val="22"/>
                <w:szCs w:val="22"/>
              </w:rPr>
              <w:t>23.</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spacing w:line="280" w:lineRule="exact"/>
              <w:jc w:val="both"/>
              <w:rPr>
                <w:sz w:val="18"/>
                <w:szCs w:val="18"/>
              </w:rPr>
            </w:pPr>
            <w:r w:rsidRPr="00D46FAB">
              <w:rPr>
                <w:sz w:val="22"/>
                <w:szCs w:val="22"/>
              </w:rPr>
              <w:t>Помещение № 1002, назначение: нежилое, общая площадь 83,3 кв.м., этаж 1, номера на поэтажном плане 1002, адрес объекта: Ивановская область, г. Кинешма, ул. Маршала Василевского, д. 29-А.</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83234B">
            <w:pPr>
              <w:jc w:val="center"/>
              <w:rPr>
                <w:sz w:val="22"/>
                <w:szCs w:val="22"/>
              </w:rPr>
            </w:pPr>
          </w:p>
        </w:tc>
      </w:tr>
      <w:tr w:rsidR="00242865" w:rsidTr="00147DD3">
        <w:tc>
          <w:tcPr>
            <w:tcW w:w="852" w:type="dxa"/>
            <w:tcBorders>
              <w:top w:val="single" w:sz="4" w:space="0" w:color="auto"/>
              <w:left w:val="single" w:sz="4" w:space="0" w:color="auto"/>
              <w:bottom w:val="single" w:sz="4" w:space="0" w:color="auto"/>
              <w:right w:val="single" w:sz="4" w:space="0" w:color="auto"/>
            </w:tcBorders>
          </w:tcPr>
          <w:p w:rsidR="00242865" w:rsidRDefault="00242865" w:rsidP="00D46FAB">
            <w:pPr>
              <w:tabs>
                <w:tab w:val="num" w:pos="917"/>
                <w:tab w:val="num" w:pos="1201"/>
              </w:tabs>
              <w:jc w:val="center"/>
              <w:rPr>
                <w:sz w:val="22"/>
                <w:szCs w:val="22"/>
              </w:rPr>
            </w:pPr>
            <w:r>
              <w:rPr>
                <w:sz w:val="22"/>
                <w:szCs w:val="22"/>
              </w:rPr>
              <w:t>24.</w:t>
            </w:r>
          </w:p>
        </w:tc>
        <w:tc>
          <w:tcPr>
            <w:tcW w:w="7371" w:type="dxa"/>
            <w:tcBorders>
              <w:top w:val="single" w:sz="4" w:space="0" w:color="auto"/>
              <w:left w:val="single" w:sz="4" w:space="0" w:color="auto"/>
              <w:bottom w:val="single" w:sz="4" w:space="0" w:color="auto"/>
              <w:right w:val="single" w:sz="4" w:space="0" w:color="auto"/>
            </w:tcBorders>
            <w:hideMark/>
          </w:tcPr>
          <w:p w:rsidR="00CA459C" w:rsidRDefault="00242865" w:rsidP="007D4A27">
            <w:pPr>
              <w:jc w:val="both"/>
              <w:rPr>
                <w:sz w:val="18"/>
                <w:szCs w:val="18"/>
              </w:rPr>
            </w:pPr>
            <w:r w:rsidRPr="00D46FAB">
              <w:rPr>
                <w:sz w:val="22"/>
                <w:szCs w:val="22"/>
              </w:rPr>
              <w:t xml:space="preserve">Помещение № 1004, назначение: нежилое, общая площадь </w:t>
            </w:r>
            <w:smartTag w:uri="urn:schemas-microsoft-com:office:smarttags" w:element="metricconverter">
              <w:smartTagPr>
                <w:attr w:name="ProductID" w:val="37,1 кв. м"/>
              </w:smartTagPr>
              <w:r w:rsidRPr="00D46FAB">
                <w:rPr>
                  <w:sz w:val="22"/>
                  <w:szCs w:val="22"/>
                </w:rPr>
                <w:t>37,1 кв. м</w:t>
              </w:r>
            </w:smartTag>
            <w:r w:rsidRPr="00D46FAB">
              <w:rPr>
                <w:sz w:val="22"/>
                <w:szCs w:val="22"/>
              </w:rPr>
              <w:t>, этаж-1, номера на поэтажном плане 1004, адрес объекта: Ивановская область, г. Кинешма, ул. Вичугская, д. 45.</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Default="00242865" w:rsidP="00FB0827">
            <w:pPr>
              <w:jc w:val="center"/>
              <w:rPr>
                <w:sz w:val="22"/>
                <w:szCs w:val="22"/>
              </w:rPr>
            </w:pPr>
            <w:r>
              <w:rPr>
                <w:sz w:val="22"/>
                <w:szCs w:val="22"/>
              </w:rPr>
              <w:t>АУКЦИОН</w:t>
            </w:r>
          </w:p>
          <w:p w:rsidR="00242865" w:rsidRDefault="00242865" w:rsidP="00D92FB6">
            <w:pPr>
              <w:jc w:val="center"/>
              <w:rPr>
                <w:sz w:val="22"/>
                <w:szCs w:val="22"/>
              </w:rPr>
            </w:pPr>
          </w:p>
        </w:tc>
      </w:tr>
      <w:tr w:rsidR="00242865" w:rsidRPr="00D46FAB" w:rsidTr="00147DD3">
        <w:tc>
          <w:tcPr>
            <w:tcW w:w="852" w:type="dxa"/>
            <w:tcBorders>
              <w:top w:val="single" w:sz="4" w:space="0" w:color="auto"/>
              <w:left w:val="single" w:sz="4" w:space="0" w:color="auto"/>
              <w:bottom w:val="single" w:sz="4" w:space="0" w:color="auto"/>
              <w:right w:val="single" w:sz="4" w:space="0" w:color="auto"/>
            </w:tcBorders>
          </w:tcPr>
          <w:p w:rsidR="00242865" w:rsidRPr="00D46FAB" w:rsidRDefault="00242865" w:rsidP="00D46FAB">
            <w:pPr>
              <w:tabs>
                <w:tab w:val="num" w:pos="917"/>
                <w:tab w:val="num" w:pos="1201"/>
              </w:tabs>
              <w:jc w:val="center"/>
              <w:rPr>
                <w:sz w:val="22"/>
                <w:szCs w:val="22"/>
              </w:rPr>
            </w:pPr>
            <w:r w:rsidRPr="00D46FAB">
              <w:rPr>
                <w:sz w:val="22"/>
                <w:szCs w:val="22"/>
              </w:rPr>
              <w:t>25.</w:t>
            </w:r>
          </w:p>
        </w:tc>
        <w:tc>
          <w:tcPr>
            <w:tcW w:w="7371" w:type="dxa"/>
            <w:tcBorders>
              <w:top w:val="single" w:sz="4" w:space="0" w:color="auto"/>
              <w:left w:val="single" w:sz="4" w:space="0" w:color="auto"/>
              <w:bottom w:val="single" w:sz="4" w:space="0" w:color="auto"/>
              <w:right w:val="single" w:sz="4" w:space="0" w:color="auto"/>
            </w:tcBorders>
          </w:tcPr>
          <w:p w:rsidR="00242865" w:rsidRDefault="00242865" w:rsidP="007D4A27">
            <w:pPr>
              <w:jc w:val="both"/>
              <w:rPr>
                <w:sz w:val="18"/>
                <w:szCs w:val="18"/>
              </w:rPr>
            </w:pPr>
            <w:r w:rsidRPr="00D46FAB">
              <w:rPr>
                <w:sz w:val="22"/>
                <w:szCs w:val="22"/>
              </w:rPr>
              <w:t xml:space="preserve">Помещение № 1005, назначение: нежилое, общая площадь </w:t>
            </w:r>
            <w:smartTag w:uri="urn:schemas-microsoft-com:office:smarttags" w:element="metricconverter">
              <w:smartTagPr>
                <w:attr w:name="ProductID" w:val="16,1 кв. м"/>
              </w:smartTagPr>
              <w:r w:rsidRPr="00D46FAB">
                <w:rPr>
                  <w:sz w:val="22"/>
                  <w:szCs w:val="22"/>
                </w:rPr>
                <w:t>16,1 кв. м</w:t>
              </w:r>
            </w:smartTag>
            <w:r w:rsidRPr="00D46FAB">
              <w:rPr>
                <w:sz w:val="22"/>
                <w:szCs w:val="22"/>
              </w:rPr>
              <w:t>, этаж-1, номера на поэтажном плане 1005, адрес объекта: Ивановская область, г. Кинешма, ул. Вичугская, д. 45.</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Pr="00D46FAB" w:rsidRDefault="00242865" w:rsidP="00EA473B">
            <w:pPr>
              <w:jc w:val="center"/>
              <w:rPr>
                <w:sz w:val="22"/>
                <w:szCs w:val="22"/>
              </w:rPr>
            </w:pPr>
            <w:r w:rsidRPr="00D46FAB">
              <w:rPr>
                <w:sz w:val="22"/>
                <w:szCs w:val="22"/>
              </w:rPr>
              <w:t>АУКЦИОН</w:t>
            </w:r>
          </w:p>
          <w:p w:rsidR="00242865" w:rsidRPr="00D46FAB" w:rsidRDefault="00242865" w:rsidP="00FB0827">
            <w:pPr>
              <w:jc w:val="center"/>
              <w:rPr>
                <w:sz w:val="22"/>
                <w:szCs w:val="22"/>
              </w:rPr>
            </w:pPr>
          </w:p>
        </w:tc>
      </w:tr>
      <w:tr w:rsidR="00242865" w:rsidRPr="00D46FAB" w:rsidTr="00147DD3">
        <w:tc>
          <w:tcPr>
            <w:tcW w:w="852" w:type="dxa"/>
            <w:tcBorders>
              <w:top w:val="single" w:sz="4" w:space="0" w:color="auto"/>
              <w:left w:val="single" w:sz="4" w:space="0" w:color="auto"/>
              <w:bottom w:val="single" w:sz="4" w:space="0" w:color="auto"/>
              <w:right w:val="single" w:sz="4" w:space="0" w:color="auto"/>
            </w:tcBorders>
          </w:tcPr>
          <w:p w:rsidR="00242865" w:rsidRPr="00D46FAB" w:rsidRDefault="00242865" w:rsidP="00D46FAB">
            <w:pPr>
              <w:tabs>
                <w:tab w:val="num" w:pos="917"/>
                <w:tab w:val="num" w:pos="1201"/>
              </w:tabs>
              <w:jc w:val="center"/>
              <w:rPr>
                <w:sz w:val="22"/>
                <w:szCs w:val="22"/>
              </w:rPr>
            </w:pPr>
            <w:r w:rsidRPr="00D46FAB">
              <w:rPr>
                <w:sz w:val="22"/>
                <w:szCs w:val="22"/>
              </w:rPr>
              <w:t>26.</w:t>
            </w:r>
          </w:p>
        </w:tc>
        <w:tc>
          <w:tcPr>
            <w:tcW w:w="7371" w:type="dxa"/>
            <w:tcBorders>
              <w:top w:val="single" w:sz="4" w:space="0" w:color="auto"/>
              <w:left w:val="single" w:sz="4" w:space="0" w:color="auto"/>
              <w:bottom w:val="single" w:sz="4" w:space="0" w:color="auto"/>
              <w:right w:val="single" w:sz="4" w:space="0" w:color="auto"/>
            </w:tcBorders>
          </w:tcPr>
          <w:p w:rsidR="00CA459C" w:rsidRDefault="00242865" w:rsidP="007D4A27">
            <w:pPr>
              <w:spacing w:line="280" w:lineRule="exact"/>
              <w:jc w:val="both"/>
              <w:rPr>
                <w:sz w:val="18"/>
                <w:szCs w:val="18"/>
              </w:rPr>
            </w:pPr>
            <w:r w:rsidRPr="00D46FAB">
              <w:rPr>
                <w:sz w:val="22"/>
                <w:szCs w:val="22"/>
              </w:rPr>
              <w:t xml:space="preserve">Помещение № 1003, назначение: нежилое, общая площадь </w:t>
            </w:r>
            <w:smartTag w:uri="urn:schemas-microsoft-com:office:smarttags" w:element="metricconverter">
              <w:smartTagPr>
                <w:attr w:name="ProductID" w:val="16,5 кв. м"/>
              </w:smartTagPr>
              <w:r w:rsidRPr="00D46FAB">
                <w:rPr>
                  <w:sz w:val="22"/>
                  <w:szCs w:val="22"/>
                </w:rPr>
                <w:t>16,5 кв. м</w:t>
              </w:r>
            </w:smartTag>
            <w:r w:rsidRPr="00D46FAB">
              <w:rPr>
                <w:sz w:val="22"/>
                <w:szCs w:val="22"/>
              </w:rPr>
              <w:t>, этаж-1, номера на поэтажном плане 1003, адрес объекта: Ивановская область, г. Кинешма, ул. Вичугская, д. 45.</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242865" w:rsidRPr="00D46FAB" w:rsidRDefault="00242865" w:rsidP="00EA473B">
            <w:pPr>
              <w:jc w:val="center"/>
              <w:rPr>
                <w:sz w:val="22"/>
                <w:szCs w:val="22"/>
              </w:rPr>
            </w:pPr>
            <w:r w:rsidRPr="00D46FAB">
              <w:rPr>
                <w:sz w:val="22"/>
                <w:szCs w:val="22"/>
              </w:rPr>
              <w:t>АУКЦИОН</w:t>
            </w:r>
          </w:p>
          <w:p w:rsidR="00242865" w:rsidRPr="00D46FAB" w:rsidRDefault="00242865" w:rsidP="00FB0827">
            <w:pPr>
              <w:jc w:val="center"/>
              <w:rPr>
                <w:sz w:val="22"/>
                <w:szCs w:val="22"/>
              </w:rPr>
            </w:pPr>
          </w:p>
        </w:tc>
      </w:tr>
      <w:tr w:rsidR="007D4A27" w:rsidRPr="00D46FAB" w:rsidTr="00147DD3">
        <w:trPr>
          <w:trHeight w:val="1295"/>
        </w:trPr>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D46FAB">
            <w:pPr>
              <w:tabs>
                <w:tab w:val="num" w:pos="917"/>
                <w:tab w:val="num" w:pos="1201"/>
              </w:tabs>
              <w:jc w:val="center"/>
              <w:rPr>
                <w:sz w:val="22"/>
                <w:szCs w:val="22"/>
              </w:rPr>
            </w:pPr>
            <w:r w:rsidRPr="00D46FAB">
              <w:rPr>
                <w:sz w:val="22"/>
                <w:szCs w:val="22"/>
              </w:rPr>
              <w:lastRenderedPageBreak/>
              <w:t>27.</w:t>
            </w:r>
          </w:p>
        </w:tc>
        <w:tc>
          <w:tcPr>
            <w:tcW w:w="7371" w:type="dxa"/>
            <w:tcBorders>
              <w:top w:val="single" w:sz="4" w:space="0" w:color="auto"/>
              <w:left w:val="single" w:sz="4" w:space="0" w:color="auto"/>
              <w:bottom w:val="single" w:sz="4" w:space="0" w:color="auto"/>
              <w:right w:val="single" w:sz="4" w:space="0" w:color="auto"/>
            </w:tcBorders>
          </w:tcPr>
          <w:p w:rsidR="007D4A27" w:rsidRPr="007D4A27" w:rsidRDefault="007D4A27" w:rsidP="00320E7B">
            <w:pPr>
              <w:spacing w:line="280" w:lineRule="exact"/>
              <w:jc w:val="both"/>
              <w:rPr>
                <w:sz w:val="18"/>
                <w:szCs w:val="18"/>
              </w:rPr>
            </w:pPr>
            <w:proofErr w:type="gramStart"/>
            <w:r w:rsidRPr="00D46FAB">
              <w:rPr>
                <w:sz w:val="22"/>
                <w:szCs w:val="22"/>
              </w:rPr>
              <w:t>Помещение, назначение: нежилое, площадь 75,6 кв.м., этаж: 1, кадастровый (условный) номер 37:25:020155:843, адрес (местонахождение) объекта:</w:t>
            </w:r>
            <w:proofErr w:type="gramEnd"/>
            <w:r w:rsidRPr="00D46FAB">
              <w:rPr>
                <w:sz w:val="22"/>
                <w:szCs w:val="22"/>
              </w:rPr>
              <w:t xml:space="preserve"> Российская Федерация, Ивановская область, г. Кинешма, ул. Вичугская, д. 45, пом. 1009.</w:t>
            </w: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EA473B">
            <w:pPr>
              <w:jc w:val="center"/>
              <w:rPr>
                <w:sz w:val="22"/>
                <w:szCs w:val="22"/>
              </w:rPr>
            </w:pPr>
            <w:r w:rsidRPr="00D46FAB">
              <w:rPr>
                <w:sz w:val="22"/>
                <w:szCs w:val="22"/>
              </w:rPr>
              <w:t>АУКЦИОН</w:t>
            </w:r>
          </w:p>
          <w:p w:rsidR="007D4A27" w:rsidRPr="00D46FAB" w:rsidRDefault="007D4A27" w:rsidP="00FB0827">
            <w:pPr>
              <w:jc w:val="center"/>
              <w:rPr>
                <w:sz w:val="22"/>
                <w:szCs w:val="22"/>
              </w:rPr>
            </w:pP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D46FAB">
            <w:pPr>
              <w:tabs>
                <w:tab w:val="num" w:pos="917"/>
                <w:tab w:val="num" w:pos="1201"/>
              </w:tabs>
              <w:jc w:val="center"/>
              <w:rPr>
                <w:sz w:val="22"/>
                <w:szCs w:val="22"/>
              </w:rPr>
            </w:pPr>
            <w:r w:rsidRPr="00D46FAB">
              <w:rPr>
                <w:sz w:val="22"/>
                <w:szCs w:val="22"/>
              </w:rPr>
              <w:t>28.</w:t>
            </w:r>
          </w:p>
        </w:tc>
        <w:tc>
          <w:tcPr>
            <w:tcW w:w="7371" w:type="dxa"/>
            <w:tcBorders>
              <w:top w:val="single" w:sz="4" w:space="0" w:color="auto"/>
              <w:left w:val="single" w:sz="4" w:space="0" w:color="auto"/>
              <w:bottom w:val="single" w:sz="4" w:space="0" w:color="auto"/>
              <w:right w:val="single" w:sz="4" w:space="0" w:color="auto"/>
            </w:tcBorders>
          </w:tcPr>
          <w:p w:rsidR="007D4A27" w:rsidRDefault="007D4A27" w:rsidP="007D4A27">
            <w:pPr>
              <w:spacing w:line="280" w:lineRule="exact"/>
              <w:jc w:val="both"/>
              <w:rPr>
                <w:sz w:val="18"/>
                <w:szCs w:val="18"/>
              </w:rPr>
            </w:pPr>
            <w:r w:rsidRPr="00D46FAB">
              <w:rPr>
                <w:sz w:val="22"/>
                <w:szCs w:val="22"/>
              </w:rPr>
              <w:t xml:space="preserve">Здание трансформаторного пункта, назначение: нежилое, площадь общая – 32 </w:t>
            </w:r>
            <w:proofErr w:type="spellStart"/>
            <w:r w:rsidRPr="00D46FAB">
              <w:rPr>
                <w:sz w:val="22"/>
                <w:szCs w:val="22"/>
              </w:rPr>
              <w:t>кв</w:t>
            </w:r>
            <w:proofErr w:type="gramStart"/>
            <w:r w:rsidRPr="00D46FAB">
              <w:rPr>
                <w:sz w:val="22"/>
                <w:szCs w:val="22"/>
              </w:rPr>
              <w:t>.м</w:t>
            </w:r>
            <w:proofErr w:type="spellEnd"/>
            <w:proofErr w:type="gramEnd"/>
            <w:r w:rsidRPr="00D46FAB">
              <w:rPr>
                <w:sz w:val="22"/>
                <w:szCs w:val="22"/>
              </w:rPr>
              <w:t>, литер – Б5, этажность – 2, кадастровый (условный) номер 37:25:020160:10, адрес (местоположение): Ивановская область, г. Кинешма, ул. Красный Химик, д. 7А, совместно с земельным участком, кадастровый номер 37:25:020160:21, площадью 46+/-2 кв. м, из земель населенных пунктов, разрешенное использование: коммунальное обслуживание по адресу: Ивановская область, г. Кинешма, ул. Красный Химик, д. 7А.</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EA473B">
            <w:pPr>
              <w:jc w:val="center"/>
              <w:rPr>
                <w:sz w:val="22"/>
                <w:szCs w:val="22"/>
              </w:rPr>
            </w:pPr>
            <w:r w:rsidRPr="00D46FAB">
              <w:rPr>
                <w:sz w:val="22"/>
                <w:szCs w:val="22"/>
              </w:rPr>
              <w:t>АУКЦИОН</w:t>
            </w:r>
          </w:p>
          <w:p w:rsidR="007D4A27" w:rsidRPr="00D46FAB" w:rsidRDefault="007D4A27" w:rsidP="00FB0827">
            <w:pPr>
              <w:jc w:val="center"/>
              <w:rPr>
                <w:sz w:val="22"/>
                <w:szCs w:val="22"/>
              </w:rPr>
            </w:pP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D46FAB">
            <w:pPr>
              <w:tabs>
                <w:tab w:val="num" w:pos="917"/>
                <w:tab w:val="num" w:pos="1201"/>
              </w:tabs>
              <w:jc w:val="center"/>
              <w:rPr>
                <w:sz w:val="22"/>
                <w:szCs w:val="22"/>
              </w:rPr>
            </w:pPr>
            <w:r w:rsidRPr="00D46FAB">
              <w:rPr>
                <w:sz w:val="22"/>
                <w:szCs w:val="22"/>
              </w:rPr>
              <w:t>29.</w:t>
            </w:r>
          </w:p>
        </w:tc>
        <w:tc>
          <w:tcPr>
            <w:tcW w:w="7371" w:type="dxa"/>
            <w:tcBorders>
              <w:top w:val="single" w:sz="4" w:space="0" w:color="auto"/>
              <w:left w:val="single" w:sz="4" w:space="0" w:color="auto"/>
              <w:bottom w:val="single" w:sz="4" w:space="0" w:color="auto"/>
              <w:right w:val="single" w:sz="4" w:space="0" w:color="auto"/>
            </w:tcBorders>
          </w:tcPr>
          <w:p w:rsidR="007D4A27" w:rsidRDefault="007D4A27" w:rsidP="007D4A27">
            <w:pPr>
              <w:spacing w:line="280" w:lineRule="exact"/>
              <w:jc w:val="both"/>
              <w:rPr>
                <w:sz w:val="18"/>
                <w:szCs w:val="18"/>
              </w:rPr>
            </w:pPr>
            <w:r>
              <w:rPr>
                <w:sz w:val="22"/>
                <w:szCs w:val="22"/>
              </w:rPr>
              <w:t>Помещение, назначение: нежилое, общая площадь 216,5 кв</w:t>
            </w:r>
            <w:proofErr w:type="gramStart"/>
            <w:r>
              <w:rPr>
                <w:sz w:val="22"/>
                <w:szCs w:val="22"/>
              </w:rPr>
              <w:t>.м</w:t>
            </w:r>
            <w:proofErr w:type="gramEnd"/>
            <w:r>
              <w:rPr>
                <w:sz w:val="22"/>
                <w:szCs w:val="22"/>
              </w:rPr>
              <w:t>, этаж 1, номера на поэтажном плане с 1 по 14, адрес объекта: Ивановская область, г. Кинешма, ул. Наволокская, д. 1-А.</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EA473B">
            <w:pPr>
              <w:jc w:val="center"/>
              <w:rPr>
                <w:sz w:val="22"/>
                <w:szCs w:val="22"/>
              </w:rPr>
            </w:pPr>
            <w:r w:rsidRPr="00D46FAB">
              <w:rPr>
                <w:sz w:val="22"/>
                <w:szCs w:val="22"/>
              </w:rPr>
              <w:t>АУКЦИОН</w:t>
            </w:r>
          </w:p>
          <w:p w:rsidR="007D4A27" w:rsidRPr="00D46FAB" w:rsidRDefault="007D4A27" w:rsidP="00FB0827">
            <w:pPr>
              <w:jc w:val="center"/>
              <w:rPr>
                <w:sz w:val="22"/>
                <w:szCs w:val="22"/>
              </w:rPr>
            </w:pP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6B7A73">
            <w:pPr>
              <w:tabs>
                <w:tab w:val="num" w:pos="917"/>
                <w:tab w:val="num" w:pos="1201"/>
              </w:tabs>
              <w:jc w:val="center"/>
              <w:rPr>
                <w:sz w:val="22"/>
                <w:szCs w:val="22"/>
              </w:rPr>
            </w:pPr>
            <w:r w:rsidRPr="00D46FAB">
              <w:rPr>
                <w:sz w:val="22"/>
                <w:szCs w:val="22"/>
              </w:rPr>
              <w:t>30.</w:t>
            </w:r>
          </w:p>
        </w:tc>
        <w:tc>
          <w:tcPr>
            <w:tcW w:w="7371" w:type="dxa"/>
            <w:tcBorders>
              <w:top w:val="single" w:sz="4" w:space="0" w:color="auto"/>
              <w:left w:val="single" w:sz="4" w:space="0" w:color="auto"/>
              <w:bottom w:val="single" w:sz="4" w:space="0" w:color="auto"/>
              <w:right w:val="single" w:sz="4" w:space="0" w:color="auto"/>
            </w:tcBorders>
          </w:tcPr>
          <w:p w:rsidR="007D4A27" w:rsidRPr="00D46FAB" w:rsidRDefault="007D4A27" w:rsidP="007D4A27">
            <w:pPr>
              <w:jc w:val="center"/>
              <w:rPr>
                <w:sz w:val="22"/>
                <w:szCs w:val="22"/>
              </w:rPr>
            </w:pPr>
            <w:r w:rsidRPr="00D46FAB">
              <w:rPr>
                <w:sz w:val="22"/>
                <w:szCs w:val="22"/>
              </w:rPr>
              <w:t>ПРИВАТИЗАЦИЯ ЕДИНЫМ ЛОТОМ</w:t>
            </w:r>
          </w:p>
          <w:p w:rsidR="007D4A27" w:rsidRPr="00D46FAB" w:rsidRDefault="007D4A27" w:rsidP="007D4A27">
            <w:pPr>
              <w:jc w:val="both"/>
              <w:rPr>
                <w:sz w:val="22"/>
                <w:szCs w:val="22"/>
              </w:rPr>
            </w:pPr>
            <w:r w:rsidRPr="00D46FAB">
              <w:rPr>
                <w:sz w:val="22"/>
                <w:szCs w:val="22"/>
              </w:rPr>
              <w:t xml:space="preserve">1. Здание - спальный павильон, назначение: нежилое, 2- этажный (подземных этажей-0), общая площадь 511,8 кв.м, лит. Б,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 xml:space="preserve">2. Здание – спальный павильон, назначение: нежилое, 2- этажный (подземных этажей-0), общая площадь 514,2 кв.м, лит. Б1,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 xml:space="preserve">3. Здание – летний спальный павильон, назначение: нежилое, 2- этажный (подземных этажей-0), общая площадь 95,1 кв.м, лит. Б2,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 xml:space="preserve">4. Здание – летний спальный павильон, назначение: нежилое, 1 – этажный (подземных этажей-0), общая площадь 93,7 кв.м, лит. Б3, адрес объекта: Ивановская область, Заволжский р-н;  </w:t>
            </w:r>
          </w:p>
          <w:p w:rsidR="007D4A27" w:rsidRPr="00D46FAB" w:rsidRDefault="007D4A27" w:rsidP="007D4A27">
            <w:pPr>
              <w:jc w:val="both"/>
              <w:rPr>
                <w:sz w:val="22"/>
                <w:szCs w:val="22"/>
              </w:rPr>
            </w:pPr>
            <w:r w:rsidRPr="00D46FAB">
              <w:rPr>
                <w:sz w:val="22"/>
                <w:szCs w:val="22"/>
              </w:rPr>
              <w:t xml:space="preserve">5. Здание – летний спальный павильон, назначение: нежилое, 1 – этажный (подземных этажей-0), общая площадь 94,1 кв.м, лит. Б4,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 xml:space="preserve">6. Здание – летний спальный павильон, назначение: нежилое, 1 – этажный (подземных этажей-0), общая площадь 94 кв.м, лит. Б5,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 xml:space="preserve">7. Здание – столовая, назначение: нежилое, 1 – этажный (подземных этажей-1), общая площадь 801 кв.м, лит. Б6, адрес объекта: Ивановская область, Заволжский район;  </w:t>
            </w:r>
          </w:p>
          <w:p w:rsidR="007D4A27" w:rsidRPr="00D46FAB" w:rsidRDefault="007D4A27" w:rsidP="007D4A27">
            <w:pPr>
              <w:jc w:val="both"/>
              <w:rPr>
                <w:sz w:val="22"/>
                <w:szCs w:val="22"/>
              </w:rPr>
            </w:pPr>
            <w:r w:rsidRPr="00D46FAB">
              <w:rPr>
                <w:sz w:val="22"/>
                <w:szCs w:val="22"/>
              </w:rPr>
              <w:t>8. Здание – танцплощадка, назначение: нежилое, 1 – этажный (подземных этажей-0), общая площадь 218,2 кв.м, лит. Б7,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9.   Здание – туалет, назначение: нежилое, 1 – этажный (подземных этажей-0), общая площадь 31,3 кв.м, лит. Б8,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10. Здание – умывальник, назначение: нежилое, 1 – этажный (подземных этажей-0), общая площадь 22,7 кв.м, лит. Б9,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11. Здание – сторожка, назначение: нежилое, 1 – этажный (подземных этажей-0), общая площадь 5,6 кв.м, лит. Б10,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12. Здание – склад, назначение: нежилое, 1 – этажный (подземных этажей-0), общая площадь 56,9 кв.м, лит. Б11,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 xml:space="preserve">13. Здание – дом обслуживающего персонала, назначение: нежилое, 1 – </w:t>
            </w:r>
            <w:r w:rsidRPr="00D46FAB">
              <w:rPr>
                <w:sz w:val="22"/>
                <w:szCs w:val="22"/>
              </w:rPr>
              <w:lastRenderedPageBreak/>
              <w:t>этажный (подземных этажей-0), общая площадь 68,3 кв.м, лит. Б12,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14. Здание – баня, назначение: нежилое, 1 – этажный (подземных этажей-0), общая площадь 126,2 кв.м, лит. Б13, адрес объекта: Ивановская область, Заволжский район;</w:t>
            </w:r>
          </w:p>
          <w:p w:rsidR="007D4A27" w:rsidRPr="00D46FAB" w:rsidRDefault="007D4A27" w:rsidP="007D4A27">
            <w:pPr>
              <w:jc w:val="both"/>
              <w:rPr>
                <w:sz w:val="22"/>
                <w:szCs w:val="22"/>
              </w:rPr>
            </w:pPr>
            <w:r w:rsidRPr="00D46FAB">
              <w:rPr>
                <w:sz w:val="22"/>
                <w:szCs w:val="22"/>
              </w:rPr>
              <w:t>15. Трубопровод диаметром 89 мм - 150м;</w:t>
            </w:r>
          </w:p>
          <w:p w:rsidR="007D4A27" w:rsidRPr="00D46FAB" w:rsidRDefault="007D4A27" w:rsidP="007D4A27">
            <w:pPr>
              <w:jc w:val="both"/>
              <w:rPr>
                <w:sz w:val="22"/>
                <w:szCs w:val="22"/>
              </w:rPr>
            </w:pPr>
            <w:r w:rsidRPr="00D46FAB">
              <w:rPr>
                <w:sz w:val="22"/>
                <w:szCs w:val="22"/>
              </w:rPr>
              <w:t>16. Трубопровод диаметром 89 мм - 400м;</w:t>
            </w:r>
          </w:p>
          <w:p w:rsidR="007D4A27" w:rsidRPr="00D46FAB" w:rsidRDefault="007D4A27" w:rsidP="007D4A27">
            <w:pPr>
              <w:jc w:val="both"/>
              <w:rPr>
                <w:sz w:val="22"/>
                <w:szCs w:val="22"/>
              </w:rPr>
            </w:pPr>
            <w:r w:rsidRPr="00D46FAB">
              <w:rPr>
                <w:sz w:val="22"/>
                <w:szCs w:val="22"/>
              </w:rPr>
              <w:t>17. Трубопровод диаметром 57мм – 200м;</w:t>
            </w:r>
          </w:p>
          <w:p w:rsidR="007D4A27" w:rsidRDefault="007D4A27" w:rsidP="007D4A27">
            <w:pPr>
              <w:jc w:val="both"/>
              <w:rPr>
                <w:sz w:val="22"/>
                <w:szCs w:val="22"/>
              </w:rPr>
            </w:pPr>
            <w:r w:rsidRPr="00D46FAB">
              <w:rPr>
                <w:sz w:val="22"/>
                <w:szCs w:val="22"/>
              </w:rPr>
              <w:t>18. Трубопровод диаметром 57мм – 500м</w:t>
            </w:r>
            <w:r>
              <w:rPr>
                <w:sz w:val="22"/>
                <w:szCs w:val="22"/>
              </w:rPr>
              <w:t>;</w:t>
            </w:r>
          </w:p>
          <w:p w:rsidR="007D4A27" w:rsidRDefault="007D4A27" w:rsidP="007D4A27">
            <w:pPr>
              <w:jc w:val="both"/>
              <w:rPr>
                <w:sz w:val="18"/>
                <w:szCs w:val="18"/>
              </w:rPr>
            </w:pPr>
            <w:r w:rsidRPr="00D46FAB">
              <w:rPr>
                <w:sz w:val="22"/>
                <w:szCs w:val="22"/>
              </w:rPr>
              <w:t>19. Сооружение - водонапорная башня, назначение: водонапорная башня, общая площадь 7,8 кв.м, лит. II, адрес объекта: Ивановская область, Заволжский район совместно с земельным участком из земель населенных пунктов по адресу: Ивановская область, Заволжский район, кадастровый номер 37:04:030238:6,  площадью 39147 кв.м</w:t>
            </w:r>
            <w:r>
              <w:rPr>
                <w:sz w:val="22"/>
                <w:szCs w:val="22"/>
              </w:rPr>
              <w:t>.</w:t>
            </w:r>
            <w:r w:rsidRPr="00D46FAB">
              <w:rPr>
                <w:sz w:val="22"/>
                <w:szCs w:val="22"/>
              </w:rPr>
              <w:t>, из земель населенных пунктов, разрешенное использование: для размещения и эксплуатации пионерского лагеря «Сокол».</w:t>
            </w:r>
          </w:p>
          <w:p w:rsidR="007D4A27" w:rsidRPr="007D4A27" w:rsidRDefault="007D4A27" w:rsidP="007D4A27">
            <w:pPr>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EA473B">
            <w:pPr>
              <w:jc w:val="center"/>
              <w:rPr>
                <w:sz w:val="22"/>
                <w:szCs w:val="22"/>
              </w:rPr>
            </w:pPr>
            <w:r w:rsidRPr="00D46FAB">
              <w:rPr>
                <w:sz w:val="22"/>
                <w:szCs w:val="22"/>
              </w:rPr>
              <w:lastRenderedPageBreak/>
              <w:t>АУКЦИОН</w:t>
            </w:r>
          </w:p>
          <w:p w:rsidR="007D4A27" w:rsidRPr="00D46FAB" w:rsidRDefault="007D4A27" w:rsidP="00FB0827">
            <w:pPr>
              <w:jc w:val="center"/>
              <w:rPr>
                <w:sz w:val="22"/>
                <w:szCs w:val="22"/>
              </w:rPr>
            </w:pP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6B7A73">
            <w:pPr>
              <w:tabs>
                <w:tab w:val="num" w:pos="917"/>
                <w:tab w:val="num" w:pos="1201"/>
              </w:tabs>
              <w:jc w:val="center"/>
              <w:rPr>
                <w:sz w:val="22"/>
                <w:szCs w:val="22"/>
              </w:rPr>
            </w:pPr>
            <w:r w:rsidRPr="00D46FAB">
              <w:rPr>
                <w:sz w:val="22"/>
                <w:szCs w:val="22"/>
              </w:rPr>
              <w:lastRenderedPageBreak/>
              <w:t>31.</w:t>
            </w:r>
          </w:p>
        </w:tc>
        <w:tc>
          <w:tcPr>
            <w:tcW w:w="7371" w:type="dxa"/>
            <w:tcBorders>
              <w:top w:val="single" w:sz="4" w:space="0" w:color="auto"/>
              <w:left w:val="single" w:sz="4" w:space="0" w:color="auto"/>
              <w:bottom w:val="single" w:sz="4" w:space="0" w:color="auto"/>
              <w:right w:val="single" w:sz="4" w:space="0" w:color="auto"/>
            </w:tcBorders>
            <w:hideMark/>
          </w:tcPr>
          <w:p w:rsidR="007D4A27" w:rsidRDefault="007D4A27" w:rsidP="007D4A27">
            <w:pPr>
              <w:spacing w:line="280" w:lineRule="exact"/>
              <w:jc w:val="both"/>
              <w:rPr>
                <w:sz w:val="18"/>
                <w:szCs w:val="18"/>
              </w:rPr>
            </w:pPr>
            <w:r>
              <w:rPr>
                <w:sz w:val="22"/>
                <w:szCs w:val="22"/>
              </w:rPr>
              <w:t xml:space="preserve">Электросетевой комплекс № 6, назначение: сооружения электроэнергетики, протяженность 6412 м, кадастровый (условный) номер 37625:000000:588, адрес (местонахождение) объекта: </w:t>
            </w:r>
            <w:proofErr w:type="gramStart"/>
            <w:r>
              <w:rPr>
                <w:sz w:val="22"/>
                <w:szCs w:val="22"/>
              </w:rPr>
              <w:t xml:space="preserve">Российская Федерация, Ивановская область, г. Кинешма, ул. Аристарха Макарова, ул. Кирпичная, ул. </w:t>
            </w:r>
            <w:proofErr w:type="spellStart"/>
            <w:r>
              <w:rPr>
                <w:sz w:val="22"/>
                <w:szCs w:val="22"/>
              </w:rPr>
              <w:t>Пучежская</w:t>
            </w:r>
            <w:proofErr w:type="spellEnd"/>
            <w:r>
              <w:rPr>
                <w:sz w:val="22"/>
                <w:szCs w:val="22"/>
              </w:rPr>
              <w:t>, ул. Верхне-</w:t>
            </w:r>
            <w:proofErr w:type="spellStart"/>
            <w:r>
              <w:rPr>
                <w:sz w:val="22"/>
                <w:szCs w:val="22"/>
              </w:rPr>
              <w:t>Устиновская</w:t>
            </w:r>
            <w:proofErr w:type="spellEnd"/>
            <w:r>
              <w:rPr>
                <w:sz w:val="22"/>
                <w:szCs w:val="22"/>
              </w:rPr>
              <w:t>, ул. Восточная, ул. Рыжова.</w:t>
            </w:r>
            <w:proofErr w:type="gramEnd"/>
            <w:r>
              <w:rPr>
                <w:sz w:val="22"/>
                <w:szCs w:val="22"/>
              </w:rPr>
              <w:t xml:space="preserve"> Электросетевой комплекс № 6.</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83234B">
            <w:pPr>
              <w:jc w:val="center"/>
              <w:rPr>
                <w:sz w:val="22"/>
                <w:szCs w:val="22"/>
              </w:rPr>
            </w:pPr>
            <w:r w:rsidRPr="00D46FAB">
              <w:rPr>
                <w:sz w:val="22"/>
                <w:szCs w:val="22"/>
              </w:rPr>
              <w:t>АУКЦИОН</w:t>
            </w:r>
          </w:p>
          <w:p w:rsidR="007D4A27" w:rsidRPr="00D46FAB" w:rsidRDefault="007D4A27" w:rsidP="0083234B">
            <w:pPr>
              <w:jc w:val="center"/>
              <w:rPr>
                <w:sz w:val="22"/>
                <w:szCs w:val="22"/>
              </w:rPr>
            </w:pPr>
          </w:p>
        </w:tc>
      </w:tr>
      <w:tr w:rsidR="007D4A27" w:rsidRPr="00D46FAB" w:rsidTr="00147DD3">
        <w:trPr>
          <w:trHeight w:val="767"/>
        </w:trPr>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242865">
            <w:pPr>
              <w:tabs>
                <w:tab w:val="num" w:pos="917"/>
                <w:tab w:val="num" w:pos="1201"/>
              </w:tabs>
              <w:jc w:val="center"/>
              <w:rPr>
                <w:sz w:val="22"/>
                <w:szCs w:val="22"/>
              </w:rPr>
            </w:pPr>
            <w:r w:rsidRPr="00D46FAB">
              <w:rPr>
                <w:sz w:val="22"/>
                <w:szCs w:val="22"/>
              </w:rPr>
              <w:t>3</w:t>
            </w:r>
            <w:r>
              <w:rPr>
                <w:sz w:val="22"/>
                <w:szCs w:val="22"/>
              </w:rPr>
              <w:t>2</w:t>
            </w:r>
            <w:r w:rsidRPr="00D46FAB">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7D4A27" w:rsidRDefault="007D4A27" w:rsidP="007D4A27">
            <w:pPr>
              <w:spacing w:line="280" w:lineRule="exact"/>
              <w:jc w:val="both"/>
              <w:rPr>
                <w:sz w:val="18"/>
                <w:szCs w:val="18"/>
              </w:rPr>
            </w:pPr>
            <w:r>
              <w:rPr>
                <w:sz w:val="22"/>
                <w:szCs w:val="22"/>
              </w:rPr>
              <w:t xml:space="preserve">Электросетевой комплекс № 7, назначение: сооружения электроэнергетики, протяженность 3200 м, кадастровый (условный) номер 37:25:000000:589, адрес (местонахождение) объекта: </w:t>
            </w:r>
            <w:proofErr w:type="gramStart"/>
            <w:r>
              <w:rPr>
                <w:sz w:val="22"/>
                <w:szCs w:val="22"/>
              </w:rPr>
              <w:t xml:space="preserve">Российская Федерация, Ивановская область, г. Кинешма, ул. Аристарха Макарова, ул. Пионерская, ул. Карла Либкнехта, ул. </w:t>
            </w:r>
            <w:proofErr w:type="spellStart"/>
            <w:r>
              <w:rPr>
                <w:sz w:val="22"/>
                <w:szCs w:val="22"/>
              </w:rPr>
              <w:t>Красногорская</w:t>
            </w:r>
            <w:proofErr w:type="spellEnd"/>
            <w:r>
              <w:rPr>
                <w:sz w:val="22"/>
                <w:szCs w:val="22"/>
              </w:rPr>
              <w:t>, ул. Веснина.</w:t>
            </w:r>
            <w:proofErr w:type="gramEnd"/>
            <w:r>
              <w:rPr>
                <w:sz w:val="22"/>
                <w:szCs w:val="22"/>
              </w:rPr>
              <w:t xml:space="preserve"> Электросетевой комплекс № 7.</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83234B">
            <w:pPr>
              <w:jc w:val="center"/>
              <w:rPr>
                <w:sz w:val="22"/>
                <w:szCs w:val="22"/>
              </w:rPr>
            </w:pPr>
            <w:r w:rsidRPr="00D46FAB">
              <w:rPr>
                <w:sz w:val="22"/>
                <w:szCs w:val="22"/>
              </w:rPr>
              <w:t>АУКЦИОН</w:t>
            </w: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242865">
            <w:pPr>
              <w:tabs>
                <w:tab w:val="num" w:pos="917"/>
                <w:tab w:val="num" w:pos="1201"/>
              </w:tabs>
              <w:jc w:val="center"/>
              <w:rPr>
                <w:sz w:val="22"/>
                <w:szCs w:val="22"/>
              </w:rPr>
            </w:pPr>
            <w:r w:rsidRPr="00D46FAB">
              <w:rPr>
                <w:sz w:val="22"/>
                <w:szCs w:val="22"/>
              </w:rPr>
              <w:t>3</w:t>
            </w:r>
            <w:r>
              <w:rPr>
                <w:sz w:val="22"/>
                <w:szCs w:val="22"/>
              </w:rPr>
              <w:t>3</w:t>
            </w:r>
            <w:r w:rsidRPr="00D46FAB">
              <w:rPr>
                <w:sz w:val="22"/>
                <w:szCs w:val="22"/>
              </w:rPr>
              <w:t>.</w:t>
            </w:r>
          </w:p>
        </w:tc>
        <w:tc>
          <w:tcPr>
            <w:tcW w:w="7371" w:type="dxa"/>
            <w:tcBorders>
              <w:top w:val="single" w:sz="4" w:space="0" w:color="auto"/>
              <w:left w:val="single" w:sz="4" w:space="0" w:color="auto"/>
              <w:bottom w:val="single" w:sz="4" w:space="0" w:color="auto"/>
              <w:right w:val="single" w:sz="4" w:space="0" w:color="auto"/>
            </w:tcBorders>
          </w:tcPr>
          <w:p w:rsidR="007D4A27" w:rsidRDefault="007D4A27" w:rsidP="007D4A27">
            <w:pPr>
              <w:spacing w:line="280" w:lineRule="exact"/>
              <w:jc w:val="both"/>
              <w:rPr>
                <w:sz w:val="18"/>
                <w:szCs w:val="18"/>
              </w:rPr>
            </w:pPr>
            <w:r>
              <w:rPr>
                <w:sz w:val="22"/>
                <w:szCs w:val="22"/>
              </w:rPr>
              <w:t xml:space="preserve">Электросетевой комплекс № 8, назначение: сооружения электроэнергетики, протяженность 4740 м, кадастровый (условный) номер 37:25:000000:565, адрес (местонахождение) объекта: </w:t>
            </w:r>
            <w:proofErr w:type="gramStart"/>
            <w:r>
              <w:rPr>
                <w:sz w:val="22"/>
                <w:szCs w:val="22"/>
              </w:rPr>
              <w:t xml:space="preserve">Российская Федерация, Ивановская область, г. Кинешма, ул. Высоковольтная, ул. Красный Химик, ул. Котовского, ул. Ермака, ул. </w:t>
            </w:r>
            <w:proofErr w:type="spellStart"/>
            <w:r>
              <w:rPr>
                <w:sz w:val="22"/>
                <w:szCs w:val="22"/>
              </w:rPr>
              <w:t>Бекренева</w:t>
            </w:r>
            <w:proofErr w:type="spellEnd"/>
            <w:r>
              <w:rPr>
                <w:sz w:val="22"/>
                <w:szCs w:val="22"/>
              </w:rPr>
              <w:t>, ул. Красный Металлист, ул. Спортивная, ул. Ивана Виноградова.</w:t>
            </w:r>
            <w:proofErr w:type="gramEnd"/>
            <w:r>
              <w:rPr>
                <w:sz w:val="22"/>
                <w:szCs w:val="22"/>
              </w:rPr>
              <w:t xml:space="preserve"> Электросетевой комплекс № 8.</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83234B">
            <w:pPr>
              <w:jc w:val="center"/>
              <w:rPr>
                <w:sz w:val="22"/>
                <w:szCs w:val="22"/>
              </w:rPr>
            </w:pPr>
            <w:r w:rsidRPr="00D46FAB">
              <w:rPr>
                <w:sz w:val="22"/>
                <w:szCs w:val="22"/>
              </w:rPr>
              <w:t>АУКЦИОН</w:t>
            </w:r>
          </w:p>
          <w:p w:rsidR="007D4A27" w:rsidRPr="00D46FAB" w:rsidRDefault="007D4A27" w:rsidP="0083234B">
            <w:pPr>
              <w:jc w:val="both"/>
              <w:rPr>
                <w:sz w:val="22"/>
                <w:szCs w:val="22"/>
              </w:rPr>
            </w:pPr>
          </w:p>
        </w:tc>
      </w:tr>
      <w:tr w:rsidR="007D4A27" w:rsidRPr="00D46FAB" w:rsidTr="00147DD3">
        <w:tc>
          <w:tcPr>
            <w:tcW w:w="852" w:type="dxa"/>
            <w:tcBorders>
              <w:top w:val="single" w:sz="4" w:space="0" w:color="auto"/>
              <w:left w:val="single" w:sz="4" w:space="0" w:color="auto"/>
              <w:bottom w:val="single" w:sz="4" w:space="0" w:color="auto"/>
              <w:right w:val="single" w:sz="4" w:space="0" w:color="auto"/>
            </w:tcBorders>
          </w:tcPr>
          <w:p w:rsidR="007D4A27" w:rsidRPr="00D46FAB" w:rsidRDefault="007D4A27" w:rsidP="00EA473B">
            <w:pPr>
              <w:tabs>
                <w:tab w:val="num" w:pos="917"/>
                <w:tab w:val="num" w:pos="1201"/>
              </w:tabs>
              <w:jc w:val="center"/>
              <w:rPr>
                <w:sz w:val="22"/>
                <w:szCs w:val="22"/>
              </w:rPr>
            </w:pPr>
            <w:r>
              <w:rPr>
                <w:sz w:val="22"/>
                <w:szCs w:val="22"/>
              </w:rPr>
              <w:t>34</w:t>
            </w:r>
            <w:r w:rsidRPr="00D46FAB">
              <w:rPr>
                <w:sz w:val="22"/>
                <w:szCs w:val="22"/>
              </w:rPr>
              <w:t>.</w:t>
            </w:r>
          </w:p>
        </w:tc>
        <w:tc>
          <w:tcPr>
            <w:tcW w:w="7371" w:type="dxa"/>
            <w:tcBorders>
              <w:top w:val="single" w:sz="4" w:space="0" w:color="auto"/>
              <w:left w:val="single" w:sz="4" w:space="0" w:color="auto"/>
              <w:bottom w:val="single" w:sz="4" w:space="0" w:color="auto"/>
              <w:right w:val="single" w:sz="4" w:space="0" w:color="auto"/>
            </w:tcBorders>
            <w:hideMark/>
          </w:tcPr>
          <w:p w:rsidR="007D4A27" w:rsidRDefault="007D4A27" w:rsidP="007D4A27">
            <w:pPr>
              <w:spacing w:line="280" w:lineRule="exact"/>
              <w:jc w:val="both"/>
              <w:rPr>
                <w:sz w:val="18"/>
                <w:szCs w:val="18"/>
              </w:rPr>
            </w:pPr>
            <w:r>
              <w:rPr>
                <w:sz w:val="22"/>
                <w:szCs w:val="22"/>
              </w:rPr>
              <w:t xml:space="preserve">Электросетевой комплекс № 9, назначение: сооружения электроэнергетики, протяженность 3339 м, кадастровый (условный) номер 37:25:000000:590, адрес (местонахождение) объекта: </w:t>
            </w:r>
            <w:proofErr w:type="gramStart"/>
            <w:r>
              <w:rPr>
                <w:sz w:val="22"/>
                <w:szCs w:val="22"/>
              </w:rPr>
              <w:t xml:space="preserve">Российская Федерация, Ивановская область, г. Кинешма, ул. Аристарха Макарова, ул. </w:t>
            </w:r>
            <w:proofErr w:type="spellStart"/>
            <w:r>
              <w:rPr>
                <w:sz w:val="22"/>
                <w:szCs w:val="22"/>
              </w:rPr>
              <w:t>Красногорская</w:t>
            </w:r>
            <w:proofErr w:type="spellEnd"/>
            <w:r>
              <w:rPr>
                <w:sz w:val="22"/>
                <w:szCs w:val="22"/>
              </w:rPr>
              <w:t>, ул. Ломоносова, ул. Нагорная, ул. 2-я Нагорная, ул. Кутузова.</w:t>
            </w:r>
            <w:proofErr w:type="gramEnd"/>
            <w:r>
              <w:rPr>
                <w:sz w:val="22"/>
                <w:szCs w:val="22"/>
              </w:rPr>
              <w:t xml:space="preserve"> Электросетей комплекс № 9.</w:t>
            </w:r>
          </w:p>
          <w:p w:rsidR="007D4A27" w:rsidRPr="007D4A27" w:rsidRDefault="007D4A27" w:rsidP="007D4A27">
            <w:pPr>
              <w:spacing w:line="280" w:lineRule="exact"/>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4A27" w:rsidRPr="00D46FAB" w:rsidRDefault="007D4A27" w:rsidP="0083234B">
            <w:pPr>
              <w:jc w:val="center"/>
              <w:rPr>
                <w:sz w:val="22"/>
                <w:szCs w:val="22"/>
              </w:rPr>
            </w:pPr>
            <w:r w:rsidRPr="00D46FAB">
              <w:rPr>
                <w:sz w:val="22"/>
                <w:szCs w:val="22"/>
              </w:rPr>
              <w:t>АУКЦИОН</w:t>
            </w:r>
          </w:p>
          <w:p w:rsidR="007D4A27" w:rsidRPr="00D46FAB" w:rsidRDefault="007D4A27" w:rsidP="0083234B">
            <w:pPr>
              <w:jc w:val="center"/>
              <w:rPr>
                <w:sz w:val="22"/>
                <w:szCs w:val="22"/>
              </w:rPr>
            </w:pPr>
          </w:p>
        </w:tc>
      </w:tr>
    </w:tbl>
    <w:p w:rsidR="00320E7B" w:rsidRDefault="00320E7B" w:rsidP="00242865">
      <w:pPr>
        <w:tabs>
          <w:tab w:val="num" w:pos="917"/>
          <w:tab w:val="num" w:pos="1201"/>
        </w:tabs>
        <w:jc w:val="center"/>
        <w:rPr>
          <w:sz w:val="24"/>
          <w:szCs w:val="24"/>
        </w:rPr>
      </w:pPr>
    </w:p>
    <w:p w:rsidR="00320E7B" w:rsidRDefault="00320E7B" w:rsidP="00242865">
      <w:pPr>
        <w:tabs>
          <w:tab w:val="num" w:pos="917"/>
          <w:tab w:val="num" w:pos="1201"/>
        </w:tabs>
        <w:jc w:val="center"/>
        <w:rPr>
          <w:sz w:val="24"/>
          <w:szCs w:val="24"/>
        </w:rPr>
      </w:pPr>
    </w:p>
    <w:p w:rsidR="00320E7B" w:rsidRDefault="00320E7B" w:rsidP="00242865">
      <w:pPr>
        <w:tabs>
          <w:tab w:val="num" w:pos="917"/>
          <w:tab w:val="num" w:pos="1201"/>
        </w:tabs>
        <w:jc w:val="center"/>
        <w:rPr>
          <w:sz w:val="24"/>
          <w:szCs w:val="24"/>
        </w:rPr>
      </w:pPr>
    </w:p>
    <w:p w:rsidR="00320E7B" w:rsidRDefault="00320E7B" w:rsidP="00242865">
      <w:pPr>
        <w:tabs>
          <w:tab w:val="num" w:pos="917"/>
          <w:tab w:val="num" w:pos="1201"/>
        </w:tabs>
        <w:jc w:val="center"/>
        <w:rPr>
          <w:sz w:val="24"/>
          <w:szCs w:val="24"/>
        </w:rPr>
      </w:pPr>
    </w:p>
    <w:p w:rsidR="00320E7B" w:rsidRDefault="00320E7B" w:rsidP="00242865">
      <w:pPr>
        <w:tabs>
          <w:tab w:val="num" w:pos="917"/>
          <w:tab w:val="num" w:pos="1201"/>
        </w:tabs>
        <w:jc w:val="center"/>
        <w:rPr>
          <w:sz w:val="24"/>
          <w:szCs w:val="24"/>
        </w:rPr>
      </w:pPr>
    </w:p>
    <w:p w:rsidR="0073555B" w:rsidRDefault="0073555B" w:rsidP="0073555B">
      <w:pPr>
        <w:tabs>
          <w:tab w:val="num" w:pos="917"/>
          <w:tab w:val="num" w:pos="1201"/>
        </w:tabs>
        <w:ind w:left="-284" w:right="282"/>
        <w:jc w:val="center"/>
        <w:rPr>
          <w:sz w:val="24"/>
          <w:szCs w:val="24"/>
        </w:rPr>
        <w:sectPr w:rsidR="0073555B" w:rsidSect="00483E23">
          <w:headerReference w:type="default" r:id="rId10"/>
          <w:pgSz w:w="11906" w:h="16838"/>
          <w:pgMar w:top="1134" w:right="567" w:bottom="1134" w:left="1701" w:header="709" w:footer="709" w:gutter="0"/>
          <w:cols w:space="720"/>
          <w:vAlign w:val="center"/>
          <w:titlePg/>
          <w:docGrid w:linePitch="381"/>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53"/>
        <w:gridCol w:w="1719"/>
      </w:tblGrid>
      <w:tr w:rsidR="007D4A27" w:rsidRPr="00320E7B" w:rsidTr="00147DD3">
        <w:trPr>
          <w:trHeight w:val="60"/>
        </w:trPr>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lastRenderedPageBreak/>
              <w:t>35.</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spacing w:line="280" w:lineRule="exact"/>
              <w:jc w:val="both"/>
              <w:rPr>
                <w:sz w:val="24"/>
                <w:szCs w:val="24"/>
              </w:rPr>
            </w:pPr>
            <w:r w:rsidRPr="00320E7B">
              <w:rPr>
                <w:sz w:val="24"/>
                <w:szCs w:val="24"/>
              </w:rPr>
              <w:t xml:space="preserve">Электросетевой комплекс № 10, назначение: сооружения электроэнергетики, протяженность 6542 м, кадастровый (условный) номер 37:25:000000:586, адрес (местонахождение) объекта: </w:t>
            </w:r>
            <w:proofErr w:type="gramStart"/>
            <w:r w:rsidRPr="00320E7B">
              <w:rPr>
                <w:sz w:val="24"/>
                <w:szCs w:val="24"/>
              </w:rPr>
              <w:t>Российская Федерация, Ивановская область, г. Кинешма, ул. Наволокская, ул. Григория Королева, ул. 50-летия Комсомола, ул. им. Менделеева, ул. Красноветкинская, ул. Воеводы Боборыкина, ул. Краснофлотская, ул. Алексеевская, ул. Баумана, ул. Правды, ул. Дунаевского, ул. Декабристов, ул. Анри Барбюса, ул. Советская, ул. им. Ленина, ул. им. М. Горького.</w:t>
            </w:r>
            <w:proofErr w:type="gramEnd"/>
            <w:r w:rsidRPr="00320E7B">
              <w:rPr>
                <w:sz w:val="24"/>
                <w:szCs w:val="24"/>
              </w:rPr>
              <w:t xml:space="preserve"> Электросетевой комплекс № 10.</w:t>
            </w:r>
          </w:p>
          <w:p w:rsidR="007D4A27" w:rsidRPr="00320E7B" w:rsidRDefault="007D4A27" w:rsidP="007D4A27">
            <w:pPr>
              <w:spacing w:line="280" w:lineRule="exact"/>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rPr>
          <w:trHeight w:val="60"/>
        </w:trPr>
        <w:tc>
          <w:tcPr>
            <w:tcW w:w="567" w:type="dxa"/>
            <w:tcBorders>
              <w:top w:val="single" w:sz="4" w:space="0" w:color="auto"/>
              <w:left w:val="single" w:sz="4" w:space="0" w:color="auto"/>
              <w:bottom w:val="single" w:sz="4" w:space="0" w:color="auto"/>
              <w:right w:val="single" w:sz="4" w:space="0" w:color="auto"/>
            </w:tcBorders>
          </w:tcPr>
          <w:p w:rsidR="007D4A27" w:rsidRPr="00320E7B" w:rsidRDefault="00767094" w:rsidP="00242865">
            <w:pPr>
              <w:tabs>
                <w:tab w:val="num" w:pos="917"/>
                <w:tab w:val="num" w:pos="1201"/>
              </w:tabs>
              <w:jc w:val="center"/>
              <w:rPr>
                <w:sz w:val="24"/>
                <w:szCs w:val="24"/>
              </w:rPr>
            </w:pPr>
            <w:r w:rsidRPr="00320E7B">
              <w:rPr>
                <w:sz w:val="24"/>
                <w:szCs w:val="24"/>
              </w:rPr>
              <w:t>3</w:t>
            </w:r>
            <w:r w:rsidR="007D4A27" w:rsidRPr="00320E7B">
              <w:rPr>
                <w:sz w:val="24"/>
                <w:szCs w:val="24"/>
              </w:rPr>
              <w:t>6.</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jc w:val="both"/>
              <w:rPr>
                <w:sz w:val="24"/>
                <w:szCs w:val="24"/>
              </w:rPr>
            </w:pPr>
            <w:r w:rsidRPr="00320E7B">
              <w:rPr>
                <w:sz w:val="24"/>
                <w:szCs w:val="24"/>
              </w:rPr>
              <w:t xml:space="preserve">Электросетевой комплекс № 11, назначение: сооружения электроэнергетики, протяженность 6103 м, кадастровый (условный) номер 37:25:000000:584, адрес (местонахождение) объекта: </w:t>
            </w:r>
            <w:proofErr w:type="gramStart"/>
            <w:r w:rsidRPr="00320E7B">
              <w:rPr>
                <w:sz w:val="24"/>
                <w:szCs w:val="24"/>
              </w:rPr>
              <w:t>Российская Федерация, Ивановская область, г. Кинешма, ул. Гагарина, ул. Щорса, ул. Правды, ул. Ванцетти, ул. им. Юрия Горохова, ул. Шуйская, ул. 2-я Шуйская, ул. им. Менделеева.</w:t>
            </w:r>
            <w:proofErr w:type="gramEnd"/>
            <w:r w:rsidRPr="00320E7B">
              <w:rPr>
                <w:sz w:val="24"/>
                <w:szCs w:val="24"/>
              </w:rPr>
              <w:t xml:space="preserve"> Электросетевой комплекс № 11.</w:t>
            </w:r>
          </w:p>
          <w:p w:rsidR="007D4A27" w:rsidRPr="00320E7B" w:rsidRDefault="007D4A27" w:rsidP="007D4A27">
            <w:pPr>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t>37.</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jc w:val="both"/>
              <w:rPr>
                <w:sz w:val="24"/>
                <w:szCs w:val="24"/>
              </w:rPr>
            </w:pPr>
            <w:r w:rsidRPr="00320E7B">
              <w:rPr>
                <w:sz w:val="24"/>
                <w:szCs w:val="24"/>
              </w:rPr>
              <w:t>Электросетевой комплекс № 12, назначение: сооружения электроэнергетики, протяженность 2950 м, кадастровый (условный) номер 37:25:000000:587, адрес (местонахождение) объекта: Российская Федерация, Ивановская область, г. Кинешма, ул. Веснина, ул. Рыжова. Электросетевой комплекс № 12.</w:t>
            </w:r>
          </w:p>
          <w:p w:rsidR="007D4A27" w:rsidRPr="00320E7B" w:rsidRDefault="007D4A27" w:rsidP="007D4A27">
            <w:pPr>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t>38.</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jc w:val="both"/>
              <w:rPr>
                <w:sz w:val="24"/>
                <w:szCs w:val="24"/>
              </w:rPr>
            </w:pPr>
            <w:r w:rsidRPr="00320E7B">
              <w:rPr>
                <w:sz w:val="24"/>
                <w:szCs w:val="24"/>
              </w:rPr>
              <w:t xml:space="preserve">Электросетевой комплекс № 13, назначение: сооружения электроэнергетики, протяженность 3372 м, кадастровый (условный) номер 37:00:000000:73, адрес (местонахождение) объекта: </w:t>
            </w:r>
            <w:proofErr w:type="gramStart"/>
            <w:r w:rsidRPr="00320E7B">
              <w:rPr>
                <w:sz w:val="24"/>
                <w:szCs w:val="24"/>
              </w:rPr>
              <w:t xml:space="preserve">Российская Федерация, Ивановская область, г. Кинешма, ул. </w:t>
            </w:r>
            <w:proofErr w:type="spellStart"/>
            <w:r w:rsidRPr="00320E7B">
              <w:rPr>
                <w:sz w:val="24"/>
                <w:szCs w:val="24"/>
              </w:rPr>
              <w:t>Устининская</w:t>
            </w:r>
            <w:proofErr w:type="spellEnd"/>
            <w:r w:rsidRPr="00320E7B">
              <w:rPr>
                <w:sz w:val="24"/>
                <w:szCs w:val="24"/>
              </w:rPr>
              <w:t xml:space="preserve">, ул. Индустриальная, ул. Сосновая, пер. </w:t>
            </w:r>
            <w:proofErr w:type="spellStart"/>
            <w:r w:rsidRPr="00320E7B">
              <w:rPr>
                <w:sz w:val="24"/>
                <w:szCs w:val="24"/>
              </w:rPr>
              <w:t>Устининский</w:t>
            </w:r>
            <w:proofErr w:type="spellEnd"/>
            <w:r w:rsidRPr="00320E7B">
              <w:rPr>
                <w:sz w:val="24"/>
                <w:szCs w:val="24"/>
              </w:rPr>
              <w:t>.</w:t>
            </w:r>
            <w:proofErr w:type="gramEnd"/>
            <w:r w:rsidRPr="00320E7B">
              <w:rPr>
                <w:sz w:val="24"/>
                <w:szCs w:val="24"/>
              </w:rPr>
              <w:t xml:space="preserve"> Электросетевой комплекс № 13.</w:t>
            </w:r>
          </w:p>
          <w:p w:rsidR="007D4A27" w:rsidRPr="00320E7B" w:rsidRDefault="007D4A27" w:rsidP="007D4A27">
            <w:pPr>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t>39.</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jc w:val="both"/>
              <w:rPr>
                <w:sz w:val="24"/>
                <w:szCs w:val="24"/>
              </w:rPr>
            </w:pPr>
            <w:r w:rsidRPr="00320E7B">
              <w:rPr>
                <w:sz w:val="24"/>
                <w:szCs w:val="24"/>
              </w:rPr>
              <w:t xml:space="preserve">Электросетевой комплекс № 14, назначение: сооружения электроэнергетики, протяженность 994 м, кадастровый (условный) номер 37:25:000000:566, адрес (местонахождение) объекта: </w:t>
            </w:r>
            <w:proofErr w:type="gramStart"/>
            <w:r w:rsidRPr="00320E7B">
              <w:rPr>
                <w:sz w:val="24"/>
                <w:szCs w:val="24"/>
              </w:rPr>
              <w:t xml:space="preserve">Российская Федерация, Ивановская область, г. Кинешма, ул. Аристарха Макарова, пос. </w:t>
            </w:r>
            <w:proofErr w:type="spellStart"/>
            <w:r w:rsidRPr="00320E7B">
              <w:rPr>
                <w:sz w:val="24"/>
                <w:szCs w:val="24"/>
              </w:rPr>
              <w:t>Красноволжец</w:t>
            </w:r>
            <w:proofErr w:type="spellEnd"/>
            <w:r w:rsidRPr="00320E7B">
              <w:rPr>
                <w:sz w:val="24"/>
                <w:szCs w:val="24"/>
              </w:rPr>
              <w:t>.</w:t>
            </w:r>
            <w:proofErr w:type="gramEnd"/>
            <w:r w:rsidRPr="00320E7B">
              <w:rPr>
                <w:sz w:val="24"/>
                <w:szCs w:val="24"/>
              </w:rPr>
              <w:t xml:space="preserve"> Электросетевой комплекс № 14.</w:t>
            </w:r>
          </w:p>
          <w:p w:rsidR="00595E03" w:rsidRPr="00320E7B" w:rsidRDefault="00595E03" w:rsidP="007D4A27">
            <w:pPr>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t>40.</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7D4A27">
            <w:pPr>
              <w:jc w:val="both"/>
              <w:rPr>
                <w:sz w:val="24"/>
                <w:szCs w:val="24"/>
              </w:rPr>
            </w:pPr>
            <w:r w:rsidRPr="00320E7B">
              <w:rPr>
                <w:sz w:val="24"/>
                <w:szCs w:val="24"/>
              </w:rPr>
              <w:t>Сооружение – электрические кабельные сети 6КВ, КТПГ</w:t>
            </w:r>
            <w:proofErr w:type="gramStart"/>
            <w:r w:rsidRPr="00320E7B">
              <w:rPr>
                <w:sz w:val="24"/>
                <w:szCs w:val="24"/>
              </w:rPr>
              <w:t>1</w:t>
            </w:r>
            <w:proofErr w:type="gramEnd"/>
            <w:r w:rsidRPr="00320E7B">
              <w:rPr>
                <w:sz w:val="24"/>
                <w:szCs w:val="24"/>
              </w:rPr>
              <w:t>, КТПГ2, назначение: сооружения, протяженность 1420 м, кадастровый номер 37:25:000000:635, адрес объекта: Ивановская область, г. Кинешма, стадион СК «Волжанин».</w:t>
            </w:r>
          </w:p>
          <w:p w:rsidR="00595E03" w:rsidRPr="00320E7B" w:rsidRDefault="00595E03" w:rsidP="007D4A27">
            <w:pPr>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r w:rsidR="007D4A27" w:rsidRPr="00320E7B" w:rsidTr="00147DD3">
        <w:trPr>
          <w:trHeight w:val="60"/>
        </w:trPr>
        <w:tc>
          <w:tcPr>
            <w:tcW w:w="567" w:type="dxa"/>
            <w:tcBorders>
              <w:top w:val="single" w:sz="4" w:space="0" w:color="auto"/>
              <w:left w:val="single" w:sz="4" w:space="0" w:color="auto"/>
              <w:bottom w:val="single" w:sz="4" w:space="0" w:color="auto"/>
              <w:right w:val="single" w:sz="4" w:space="0" w:color="auto"/>
            </w:tcBorders>
          </w:tcPr>
          <w:p w:rsidR="007D4A27" w:rsidRPr="00320E7B" w:rsidRDefault="007D4A27" w:rsidP="00242865">
            <w:pPr>
              <w:tabs>
                <w:tab w:val="num" w:pos="917"/>
                <w:tab w:val="num" w:pos="1201"/>
              </w:tabs>
              <w:jc w:val="center"/>
              <w:rPr>
                <w:sz w:val="24"/>
                <w:szCs w:val="24"/>
              </w:rPr>
            </w:pPr>
            <w:r w:rsidRPr="00320E7B">
              <w:rPr>
                <w:sz w:val="24"/>
                <w:szCs w:val="24"/>
              </w:rPr>
              <w:t>41.</w:t>
            </w:r>
          </w:p>
        </w:tc>
        <w:tc>
          <w:tcPr>
            <w:tcW w:w="7353" w:type="dxa"/>
            <w:tcBorders>
              <w:top w:val="single" w:sz="4" w:space="0" w:color="auto"/>
              <w:left w:val="single" w:sz="4" w:space="0" w:color="auto"/>
              <w:bottom w:val="single" w:sz="4" w:space="0" w:color="auto"/>
              <w:right w:val="single" w:sz="4" w:space="0" w:color="auto"/>
            </w:tcBorders>
          </w:tcPr>
          <w:p w:rsidR="007D4A27" w:rsidRPr="00320E7B" w:rsidRDefault="007D4A27" w:rsidP="00EB4813">
            <w:pPr>
              <w:spacing w:line="280" w:lineRule="exact"/>
              <w:jc w:val="both"/>
              <w:rPr>
                <w:sz w:val="24"/>
                <w:szCs w:val="24"/>
              </w:rPr>
            </w:pPr>
            <w:r w:rsidRPr="00320E7B">
              <w:rPr>
                <w:sz w:val="24"/>
                <w:szCs w:val="24"/>
              </w:rPr>
              <w:t xml:space="preserve">Сооружение – электрические кабельные сети 0,4 </w:t>
            </w:r>
            <w:proofErr w:type="spellStart"/>
            <w:r w:rsidRPr="00320E7B">
              <w:rPr>
                <w:sz w:val="24"/>
                <w:szCs w:val="24"/>
              </w:rPr>
              <w:t>кВ</w:t>
            </w:r>
            <w:proofErr w:type="spellEnd"/>
            <w:r w:rsidRPr="00320E7B">
              <w:rPr>
                <w:sz w:val="24"/>
                <w:szCs w:val="24"/>
              </w:rPr>
              <w:t xml:space="preserve">, назначение: сооружения, протяженность 2173 м, кадастровый номер 37:25:000000:702, адрес объекта: Ивановская область, г. Кинешма, ул. </w:t>
            </w:r>
            <w:proofErr w:type="spellStart"/>
            <w:r w:rsidRPr="00320E7B">
              <w:rPr>
                <w:sz w:val="24"/>
                <w:szCs w:val="24"/>
              </w:rPr>
              <w:t>Завокзальная</w:t>
            </w:r>
            <w:proofErr w:type="spellEnd"/>
            <w:r w:rsidRPr="00320E7B">
              <w:rPr>
                <w:sz w:val="24"/>
                <w:szCs w:val="24"/>
              </w:rPr>
              <w:t>.</w:t>
            </w:r>
          </w:p>
          <w:p w:rsidR="00595E03" w:rsidRPr="00320E7B" w:rsidRDefault="00595E03" w:rsidP="00EB4813">
            <w:pPr>
              <w:spacing w:line="280" w:lineRule="exact"/>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7D4A27" w:rsidRPr="00320E7B" w:rsidRDefault="007D4A27" w:rsidP="0083234B">
            <w:pPr>
              <w:jc w:val="center"/>
              <w:rPr>
                <w:sz w:val="24"/>
                <w:szCs w:val="24"/>
              </w:rPr>
            </w:pPr>
            <w:r w:rsidRPr="00320E7B">
              <w:rPr>
                <w:sz w:val="24"/>
                <w:szCs w:val="24"/>
              </w:rPr>
              <w:t>АУКЦИОН</w:t>
            </w:r>
          </w:p>
        </w:tc>
      </w:tr>
    </w:tbl>
    <w:p w:rsidR="00FA6599" w:rsidRPr="00D46FAB" w:rsidRDefault="00FA6599" w:rsidP="00320E7B">
      <w:pPr>
        <w:jc w:val="center"/>
        <w:rPr>
          <w:sz w:val="22"/>
          <w:szCs w:val="22"/>
        </w:rPr>
      </w:pPr>
    </w:p>
    <w:sectPr w:rsidR="00FA6599" w:rsidRPr="00D46FAB" w:rsidSect="00320E7B">
      <w:pgSz w:w="11906" w:h="16838"/>
      <w:pgMar w:top="1134" w:right="567" w:bottom="1134" w:left="1701" w:header="709" w:footer="709" w:gutter="0"/>
      <w:cols w:space="720"/>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DD" w:rsidRDefault="001D40DD" w:rsidP="00AC6794">
      <w:r>
        <w:separator/>
      </w:r>
    </w:p>
  </w:endnote>
  <w:endnote w:type="continuationSeparator" w:id="0">
    <w:p w:rsidR="001D40DD" w:rsidRDefault="001D40DD" w:rsidP="00AC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DD" w:rsidRDefault="001D40DD" w:rsidP="00AC6794">
      <w:r>
        <w:separator/>
      </w:r>
    </w:p>
  </w:footnote>
  <w:footnote w:type="continuationSeparator" w:id="0">
    <w:p w:rsidR="001D40DD" w:rsidRDefault="001D40DD" w:rsidP="00AC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7017"/>
      <w:docPartObj>
        <w:docPartGallery w:val="Page Numbers (Top of Page)"/>
        <w:docPartUnique/>
      </w:docPartObj>
    </w:sdtPr>
    <w:sdtEndPr/>
    <w:sdtContent>
      <w:p w:rsidR="00483E23" w:rsidRDefault="00483E23">
        <w:pPr>
          <w:pStyle w:val="a9"/>
          <w:jc w:val="center"/>
        </w:pPr>
        <w:r>
          <w:fldChar w:fldCharType="begin"/>
        </w:r>
        <w:r>
          <w:instrText>PAGE   \* MERGEFORMAT</w:instrText>
        </w:r>
        <w:r>
          <w:fldChar w:fldCharType="separate"/>
        </w:r>
        <w:r w:rsidR="006F57B8">
          <w:rPr>
            <w:noProof/>
          </w:rPr>
          <w:t>7</w:t>
        </w:r>
        <w:r>
          <w:fldChar w:fldCharType="end"/>
        </w:r>
      </w:p>
    </w:sdtContent>
  </w:sdt>
  <w:p w:rsidR="00320E7B" w:rsidRDefault="00320E7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767E"/>
    <w:multiLevelType w:val="hybridMultilevel"/>
    <w:tmpl w:val="9A60EEAE"/>
    <w:lvl w:ilvl="0" w:tplc="409E443E">
      <w:start w:val="1"/>
      <w:numFmt w:val="decimal"/>
      <w:lvlText w:val="%1."/>
      <w:lvlJc w:val="left"/>
      <w:pPr>
        <w:tabs>
          <w:tab w:val="num" w:pos="633"/>
        </w:tabs>
        <w:ind w:left="454" w:hanging="454"/>
      </w:pPr>
      <w:rPr>
        <w:color w:val="auto"/>
      </w:rPr>
    </w:lvl>
    <w:lvl w:ilvl="1" w:tplc="04190019">
      <w:start w:val="1"/>
      <w:numFmt w:val="decimal"/>
      <w:lvlText w:val="%2."/>
      <w:lvlJc w:val="left"/>
      <w:pPr>
        <w:tabs>
          <w:tab w:val="num" w:pos="1919"/>
        </w:tabs>
        <w:ind w:left="19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585BF1"/>
    <w:multiLevelType w:val="hybridMultilevel"/>
    <w:tmpl w:val="1A9084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27566BE"/>
    <w:multiLevelType w:val="hybridMultilevel"/>
    <w:tmpl w:val="6BAAB042"/>
    <w:lvl w:ilvl="0" w:tplc="3066304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E8"/>
    <w:rsid w:val="00044DE9"/>
    <w:rsid w:val="000519B8"/>
    <w:rsid w:val="00104D55"/>
    <w:rsid w:val="00116EF7"/>
    <w:rsid w:val="00147DD3"/>
    <w:rsid w:val="00162587"/>
    <w:rsid w:val="001A41C4"/>
    <w:rsid w:val="001B5DF2"/>
    <w:rsid w:val="001D40DD"/>
    <w:rsid w:val="001F38C4"/>
    <w:rsid w:val="00242865"/>
    <w:rsid w:val="002453E8"/>
    <w:rsid w:val="002E683E"/>
    <w:rsid w:val="0031539F"/>
    <w:rsid w:val="00320E7B"/>
    <w:rsid w:val="0036422D"/>
    <w:rsid w:val="00394D4D"/>
    <w:rsid w:val="003A6350"/>
    <w:rsid w:val="003C46CF"/>
    <w:rsid w:val="003C4FC0"/>
    <w:rsid w:val="003D7BBD"/>
    <w:rsid w:val="0040078C"/>
    <w:rsid w:val="00415639"/>
    <w:rsid w:val="004335A9"/>
    <w:rsid w:val="00483E23"/>
    <w:rsid w:val="005161BC"/>
    <w:rsid w:val="00532A2F"/>
    <w:rsid w:val="00574147"/>
    <w:rsid w:val="0058218B"/>
    <w:rsid w:val="00582947"/>
    <w:rsid w:val="00595E03"/>
    <w:rsid w:val="005A7A96"/>
    <w:rsid w:val="005D68BF"/>
    <w:rsid w:val="00663811"/>
    <w:rsid w:val="00683847"/>
    <w:rsid w:val="00691EC7"/>
    <w:rsid w:val="00697DB2"/>
    <w:rsid w:val="006B7A73"/>
    <w:rsid w:val="006C3BC8"/>
    <w:rsid w:val="006C7E29"/>
    <w:rsid w:val="006D1537"/>
    <w:rsid w:val="006E589B"/>
    <w:rsid w:val="006F57B8"/>
    <w:rsid w:val="00715525"/>
    <w:rsid w:val="00716288"/>
    <w:rsid w:val="0073555B"/>
    <w:rsid w:val="00767094"/>
    <w:rsid w:val="0078028D"/>
    <w:rsid w:val="007852E8"/>
    <w:rsid w:val="007B6085"/>
    <w:rsid w:val="007D4A27"/>
    <w:rsid w:val="007D7509"/>
    <w:rsid w:val="007E25CD"/>
    <w:rsid w:val="007E27DF"/>
    <w:rsid w:val="007F7665"/>
    <w:rsid w:val="00801063"/>
    <w:rsid w:val="00873B13"/>
    <w:rsid w:val="00877CCB"/>
    <w:rsid w:val="008D00B1"/>
    <w:rsid w:val="008F0D37"/>
    <w:rsid w:val="00933B8C"/>
    <w:rsid w:val="00942A50"/>
    <w:rsid w:val="009927DB"/>
    <w:rsid w:val="009A5673"/>
    <w:rsid w:val="009D0694"/>
    <w:rsid w:val="009D144C"/>
    <w:rsid w:val="009D7EC0"/>
    <w:rsid w:val="009E0929"/>
    <w:rsid w:val="009E456C"/>
    <w:rsid w:val="009E63DA"/>
    <w:rsid w:val="009F60A5"/>
    <w:rsid w:val="00AC5FBF"/>
    <w:rsid w:val="00AC6794"/>
    <w:rsid w:val="00AE0A1C"/>
    <w:rsid w:val="00AE684B"/>
    <w:rsid w:val="00B035C1"/>
    <w:rsid w:val="00B46D16"/>
    <w:rsid w:val="00BA1850"/>
    <w:rsid w:val="00BB69B8"/>
    <w:rsid w:val="00BD1F6C"/>
    <w:rsid w:val="00BF32AD"/>
    <w:rsid w:val="00C177CF"/>
    <w:rsid w:val="00C3542C"/>
    <w:rsid w:val="00CA459C"/>
    <w:rsid w:val="00CC1B9D"/>
    <w:rsid w:val="00D46FAB"/>
    <w:rsid w:val="00D92FB6"/>
    <w:rsid w:val="00DB33E8"/>
    <w:rsid w:val="00DD5E9F"/>
    <w:rsid w:val="00DE2A7B"/>
    <w:rsid w:val="00DF0835"/>
    <w:rsid w:val="00E04451"/>
    <w:rsid w:val="00E55E33"/>
    <w:rsid w:val="00E565B7"/>
    <w:rsid w:val="00E919DB"/>
    <w:rsid w:val="00EA473B"/>
    <w:rsid w:val="00ED5AEE"/>
    <w:rsid w:val="00F2091B"/>
    <w:rsid w:val="00FA6599"/>
    <w:rsid w:val="00FB0827"/>
    <w:rsid w:val="00FB4222"/>
    <w:rsid w:val="00FC0441"/>
    <w:rsid w:val="00FD668B"/>
    <w:rsid w:val="00FE0FA5"/>
    <w:rsid w:val="00FE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53E8"/>
    <w:pPr>
      <w:spacing w:after="120"/>
    </w:pPr>
  </w:style>
  <w:style w:type="character" w:customStyle="1" w:styleId="a4">
    <w:name w:val="Основной текст Знак"/>
    <w:basedOn w:val="a0"/>
    <w:link w:val="a3"/>
    <w:rsid w:val="002453E8"/>
    <w:rPr>
      <w:rFonts w:ascii="Times New Roman" w:eastAsia="Times New Roman" w:hAnsi="Times New Roman" w:cs="Times New Roman"/>
      <w:sz w:val="28"/>
      <w:szCs w:val="28"/>
      <w:lang w:eastAsia="ru-RU"/>
    </w:rPr>
  </w:style>
  <w:style w:type="paragraph" w:customStyle="1" w:styleId="ConsPlusTitle">
    <w:name w:val="ConsPlusTitle"/>
    <w:rsid w:val="002453E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2453E8"/>
    <w:rPr>
      <w:rFonts w:ascii="Tahoma" w:hAnsi="Tahoma" w:cs="Tahoma"/>
      <w:sz w:val="16"/>
      <w:szCs w:val="16"/>
    </w:rPr>
  </w:style>
  <w:style w:type="character" w:customStyle="1" w:styleId="a6">
    <w:name w:val="Текст выноски Знак"/>
    <w:basedOn w:val="a0"/>
    <w:link w:val="a5"/>
    <w:uiPriority w:val="99"/>
    <w:semiHidden/>
    <w:rsid w:val="002453E8"/>
    <w:rPr>
      <w:rFonts w:ascii="Tahoma" w:eastAsia="Times New Roman" w:hAnsi="Tahoma" w:cs="Tahoma"/>
      <w:sz w:val="16"/>
      <w:szCs w:val="16"/>
      <w:lang w:eastAsia="ru-RU"/>
    </w:rPr>
  </w:style>
  <w:style w:type="paragraph" w:customStyle="1" w:styleId="a7">
    <w:name w:val="Знак Знак Знак Знак Знак Знак"/>
    <w:basedOn w:val="a"/>
    <w:rsid w:val="00FD668B"/>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Знак Знак"/>
    <w:basedOn w:val="a"/>
    <w:rsid w:val="00ED5AEE"/>
    <w:pPr>
      <w:tabs>
        <w:tab w:val="num" w:pos="360"/>
      </w:tabs>
      <w:spacing w:after="160" w:line="240" w:lineRule="exact"/>
    </w:pPr>
    <w:rPr>
      <w:rFonts w:ascii="Verdana" w:hAnsi="Verdana" w:cs="Verdana"/>
      <w:sz w:val="20"/>
      <w:szCs w:val="20"/>
      <w:lang w:val="en-US" w:eastAsia="en-US"/>
    </w:rPr>
  </w:style>
  <w:style w:type="paragraph" w:styleId="a9">
    <w:name w:val="header"/>
    <w:basedOn w:val="a"/>
    <w:link w:val="aa"/>
    <w:uiPriority w:val="99"/>
    <w:unhideWhenUsed/>
    <w:rsid w:val="00AC6794"/>
    <w:pPr>
      <w:tabs>
        <w:tab w:val="center" w:pos="4677"/>
        <w:tab w:val="right" w:pos="9355"/>
      </w:tabs>
    </w:pPr>
  </w:style>
  <w:style w:type="character" w:customStyle="1" w:styleId="aa">
    <w:name w:val="Верхний колонтитул Знак"/>
    <w:basedOn w:val="a0"/>
    <w:link w:val="a9"/>
    <w:uiPriority w:val="99"/>
    <w:rsid w:val="00AC679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AC6794"/>
    <w:pPr>
      <w:tabs>
        <w:tab w:val="center" w:pos="4677"/>
        <w:tab w:val="right" w:pos="9355"/>
      </w:tabs>
    </w:pPr>
  </w:style>
  <w:style w:type="character" w:customStyle="1" w:styleId="ac">
    <w:name w:val="Нижний колонтитул Знак"/>
    <w:basedOn w:val="a0"/>
    <w:link w:val="ab"/>
    <w:uiPriority w:val="99"/>
    <w:rsid w:val="00AC6794"/>
    <w:rPr>
      <w:rFonts w:ascii="Times New Roman" w:eastAsia="Times New Roman" w:hAnsi="Times New Roman" w:cs="Times New Roman"/>
      <w:sz w:val="28"/>
      <w:szCs w:val="28"/>
      <w:lang w:eastAsia="ru-RU"/>
    </w:rPr>
  </w:style>
  <w:style w:type="paragraph" w:styleId="ad">
    <w:name w:val="No Spacing"/>
    <w:link w:val="ae"/>
    <w:uiPriority w:val="1"/>
    <w:qFormat/>
    <w:rsid w:val="009D7EC0"/>
    <w:pPr>
      <w:spacing w:after="0" w:line="240" w:lineRule="auto"/>
    </w:pPr>
    <w:rPr>
      <w:rFonts w:eastAsiaTheme="minorEastAsia"/>
      <w:lang w:eastAsia="ru-RU"/>
    </w:rPr>
  </w:style>
  <w:style w:type="character" w:customStyle="1" w:styleId="ae">
    <w:name w:val="Без интервала Знак"/>
    <w:basedOn w:val="a0"/>
    <w:link w:val="ad"/>
    <w:uiPriority w:val="1"/>
    <w:rsid w:val="009D7EC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53E8"/>
    <w:pPr>
      <w:spacing w:after="120"/>
    </w:pPr>
  </w:style>
  <w:style w:type="character" w:customStyle="1" w:styleId="a4">
    <w:name w:val="Основной текст Знак"/>
    <w:basedOn w:val="a0"/>
    <w:link w:val="a3"/>
    <w:rsid w:val="002453E8"/>
    <w:rPr>
      <w:rFonts w:ascii="Times New Roman" w:eastAsia="Times New Roman" w:hAnsi="Times New Roman" w:cs="Times New Roman"/>
      <w:sz w:val="28"/>
      <w:szCs w:val="28"/>
      <w:lang w:eastAsia="ru-RU"/>
    </w:rPr>
  </w:style>
  <w:style w:type="paragraph" w:customStyle="1" w:styleId="ConsPlusTitle">
    <w:name w:val="ConsPlusTitle"/>
    <w:rsid w:val="002453E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2453E8"/>
    <w:rPr>
      <w:rFonts w:ascii="Tahoma" w:hAnsi="Tahoma" w:cs="Tahoma"/>
      <w:sz w:val="16"/>
      <w:szCs w:val="16"/>
    </w:rPr>
  </w:style>
  <w:style w:type="character" w:customStyle="1" w:styleId="a6">
    <w:name w:val="Текст выноски Знак"/>
    <w:basedOn w:val="a0"/>
    <w:link w:val="a5"/>
    <w:uiPriority w:val="99"/>
    <w:semiHidden/>
    <w:rsid w:val="002453E8"/>
    <w:rPr>
      <w:rFonts w:ascii="Tahoma" w:eastAsia="Times New Roman" w:hAnsi="Tahoma" w:cs="Tahoma"/>
      <w:sz w:val="16"/>
      <w:szCs w:val="16"/>
      <w:lang w:eastAsia="ru-RU"/>
    </w:rPr>
  </w:style>
  <w:style w:type="paragraph" w:customStyle="1" w:styleId="a7">
    <w:name w:val="Знак Знак Знак Знак Знак Знак"/>
    <w:basedOn w:val="a"/>
    <w:rsid w:val="00FD668B"/>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Знак Знак"/>
    <w:basedOn w:val="a"/>
    <w:rsid w:val="00ED5AEE"/>
    <w:pPr>
      <w:tabs>
        <w:tab w:val="num" w:pos="360"/>
      </w:tabs>
      <w:spacing w:after="160" w:line="240" w:lineRule="exact"/>
    </w:pPr>
    <w:rPr>
      <w:rFonts w:ascii="Verdana" w:hAnsi="Verdana" w:cs="Verdana"/>
      <w:sz w:val="20"/>
      <w:szCs w:val="20"/>
      <w:lang w:val="en-US" w:eastAsia="en-US"/>
    </w:rPr>
  </w:style>
  <w:style w:type="paragraph" w:styleId="a9">
    <w:name w:val="header"/>
    <w:basedOn w:val="a"/>
    <w:link w:val="aa"/>
    <w:uiPriority w:val="99"/>
    <w:unhideWhenUsed/>
    <w:rsid w:val="00AC6794"/>
    <w:pPr>
      <w:tabs>
        <w:tab w:val="center" w:pos="4677"/>
        <w:tab w:val="right" w:pos="9355"/>
      </w:tabs>
    </w:pPr>
  </w:style>
  <w:style w:type="character" w:customStyle="1" w:styleId="aa">
    <w:name w:val="Верхний колонтитул Знак"/>
    <w:basedOn w:val="a0"/>
    <w:link w:val="a9"/>
    <w:uiPriority w:val="99"/>
    <w:rsid w:val="00AC679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AC6794"/>
    <w:pPr>
      <w:tabs>
        <w:tab w:val="center" w:pos="4677"/>
        <w:tab w:val="right" w:pos="9355"/>
      </w:tabs>
    </w:pPr>
  </w:style>
  <w:style w:type="character" w:customStyle="1" w:styleId="ac">
    <w:name w:val="Нижний колонтитул Знак"/>
    <w:basedOn w:val="a0"/>
    <w:link w:val="ab"/>
    <w:uiPriority w:val="99"/>
    <w:rsid w:val="00AC6794"/>
    <w:rPr>
      <w:rFonts w:ascii="Times New Roman" w:eastAsia="Times New Roman" w:hAnsi="Times New Roman" w:cs="Times New Roman"/>
      <w:sz w:val="28"/>
      <w:szCs w:val="28"/>
      <w:lang w:eastAsia="ru-RU"/>
    </w:rPr>
  </w:style>
  <w:style w:type="paragraph" w:styleId="ad">
    <w:name w:val="No Spacing"/>
    <w:link w:val="ae"/>
    <w:uiPriority w:val="1"/>
    <w:qFormat/>
    <w:rsid w:val="009D7EC0"/>
    <w:pPr>
      <w:spacing w:after="0" w:line="240" w:lineRule="auto"/>
    </w:pPr>
    <w:rPr>
      <w:rFonts w:eastAsiaTheme="minorEastAsia"/>
      <w:lang w:eastAsia="ru-RU"/>
    </w:rPr>
  </w:style>
  <w:style w:type="character" w:customStyle="1" w:styleId="ae">
    <w:name w:val="Без интервала Знак"/>
    <w:basedOn w:val="a0"/>
    <w:link w:val="ad"/>
    <w:uiPriority w:val="1"/>
    <w:rsid w:val="009D7E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652">
      <w:bodyDiv w:val="1"/>
      <w:marLeft w:val="0"/>
      <w:marRight w:val="0"/>
      <w:marTop w:val="0"/>
      <w:marBottom w:val="0"/>
      <w:divBdr>
        <w:top w:val="none" w:sz="0" w:space="0" w:color="auto"/>
        <w:left w:val="none" w:sz="0" w:space="0" w:color="auto"/>
        <w:bottom w:val="none" w:sz="0" w:space="0" w:color="auto"/>
        <w:right w:val="none" w:sz="0" w:space="0" w:color="auto"/>
      </w:divBdr>
    </w:div>
    <w:div w:id="2659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F1C8-50F9-4CE9-9667-F72EB5E7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Валентина</cp:lastModifiedBy>
  <cp:revision>21</cp:revision>
  <cp:lastPrinted>2018-02-02T11:41:00Z</cp:lastPrinted>
  <dcterms:created xsi:type="dcterms:W3CDTF">2017-12-28T11:31:00Z</dcterms:created>
  <dcterms:modified xsi:type="dcterms:W3CDTF">2018-02-02T11:43:00Z</dcterms:modified>
</cp:coreProperties>
</file>