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D668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5D68BF" w:rsidP="002453E8">
      <w:pPr>
        <w:jc w:val="center"/>
        <w:rPr>
          <w:b/>
          <w:noProof/>
        </w:rPr>
      </w:pPr>
      <w:r>
        <w:rPr>
          <w:b/>
          <w:noProof/>
        </w:rPr>
        <w:t>шестого</w:t>
      </w:r>
      <w:r w:rsidR="002453E8">
        <w:rPr>
          <w:b/>
          <w:noProof/>
        </w:rPr>
        <w:t xml:space="preserve"> созыва</w:t>
      </w:r>
    </w:p>
    <w:p w:rsidR="00C57C09" w:rsidRDefault="00C57C09" w:rsidP="002453E8">
      <w:pPr>
        <w:jc w:val="center"/>
        <w:rPr>
          <w:b/>
          <w:noProof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6C3BC8" w:rsidRDefault="006C3BC8" w:rsidP="002453E8">
      <w:pPr>
        <w:jc w:val="center"/>
        <w:rPr>
          <w:b/>
          <w:noProof/>
        </w:rPr>
      </w:pPr>
    </w:p>
    <w:p w:rsidR="002453E8" w:rsidRDefault="0078028D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</w:t>
      </w:r>
      <w:r w:rsidR="00E403C5">
        <w:rPr>
          <w:b/>
          <w:noProof/>
        </w:rPr>
        <w:t>31.10.2018</w:t>
      </w:r>
      <w:r w:rsidR="002453E8">
        <w:rPr>
          <w:b/>
          <w:noProof/>
        </w:rPr>
        <w:t xml:space="preserve"> № </w:t>
      </w:r>
      <w:r w:rsidR="00F97988">
        <w:rPr>
          <w:b/>
          <w:noProof/>
        </w:rPr>
        <w:t>67/433</w:t>
      </w:r>
    </w:p>
    <w:p w:rsidR="006C3BC8" w:rsidRPr="00FA6599" w:rsidRDefault="006C3BC8" w:rsidP="002453E8">
      <w:pPr>
        <w:rPr>
          <w:b/>
        </w:rPr>
      </w:pPr>
    </w:p>
    <w:p w:rsidR="00FD668B" w:rsidRDefault="00FD668B" w:rsidP="00FD668B">
      <w:pPr>
        <w:jc w:val="center"/>
        <w:rPr>
          <w:b/>
        </w:rPr>
      </w:pPr>
      <w:r>
        <w:rPr>
          <w:b/>
        </w:rPr>
        <w:t>Об утверждении Прогнозного плана (программы) приватизации муниципального имущества городского округа Кинешма на 201</w:t>
      </w:r>
      <w:r w:rsidR="00CF5E2F">
        <w:rPr>
          <w:b/>
        </w:rPr>
        <w:t>9</w:t>
      </w:r>
      <w:r>
        <w:rPr>
          <w:b/>
        </w:rPr>
        <w:t xml:space="preserve"> год</w:t>
      </w:r>
    </w:p>
    <w:p w:rsidR="00FD668B" w:rsidRPr="006C3BC8" w:rsidRDefault="00FD668B" w:rsidP="00FD668B">
      <w:pPr>
        <w:jc w:val="center"/>
        <w:rPr>
          <w:b/>
        </w:rPr>
      </w:pPr>
    </w:p>
    <w:p w:rsidR="00FD668B" w:rsidRDefault="00FD668B" w:rsidP="00FD668B">
      <w:pPr>
        <w:autoSpaceDE w:val="0"/>
        <w:autoSpaceDN w:val="0"/>
        <w:adjustRightInd w:val="0"/>
        <w:jc w:val="both"/>
      </w:pPr>
      <w:r>
        <w:rPr>
          <w:rFonts w:ascii="Garamond" w:hAnsi="Garamond"/>
        </w:rPr>
        <w:tab/>
      </w:r>
      <w:proofErr w:type="gramStart"/>
      <w:r>
        <w:t xml:space="preserve">В соответствии с Федеральным законом от 21.12.2001 № 178-ФЗ «О приватизации государственного и муниципального имущества»; Федеральным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</w:t>
      </w:r>
      <w:r w:rsidR="00CF5E2F">
        <w:t>имуществом, находящимся в собственности</w:t>
      </w:r>
      <w:r>
        <w:t xml:space="preserve"> городского округа Кинешма, утвержденного решением городской Думы </w:t>
      </w:r>
      <w:r w:rsidR="00625801">
        <w:t>городского округа Кинешма</w:t>
      </w:r>
      <w:r>
        <w:t xml:space="preserve"> от </w:t>
      </w:r>
      <w:r w:rsidR="00CF5E2F">
        <w:t>25.07.2018</w:t>
      </w:r>
      <w:r>
        <w:t xml:space="preserve"> № </w:t>
      </w:r>
      <w:r w:rsidR="00CF5E2F">
        <w:t>64/412</w:t>
      </w:r>
      <w:r>
        <w:t>, Уставом муниципального образования «Городской округ Кинешма»,</w:t>
      </w:r>
      <w:proofErr w:type="gramEnd"/>
    </w:p>
    <w:p w:rsidR="002453E8" w:rsidRPr="00C57C09" w:rsidRDefault="002453E8" w:rsidP="002453E8">
      <w:pPr>
        <w:jc w:val="both"/>
        <w:rPr>
          <w:sz w:val="20"/>
          <w:szCs w:val="20"/>
        </w:rPr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C57C09" w:rsidRDefault="002453E8" w:rsidP="002453E8">
      <w:pPr>
        <w:keepLines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D668B" w:rsidRPr="00722E6E" w:rsidRDefault="00FD668B" w:rsidP="00873B13">
      <w:pPr>
        <w:tabs>
          <w:tab w:val="left" w:pos="993"/>
        </w:tabs>
        <w:ind w:firstLine="708"/>
        <w:jc w:val="both"/>
      </w:pPr>
      <w:r>
        <w:t>1.</w:t>
      </w:r>
      <w:r w:rsidR="00FA6599">
        <w:t xml:space="preserve"> </w:t>
      </w:r>
      <w:r>
        <w:t>Утвердить Прогнозный план (программу) приватизации муниципального имущества городского округа Кинешма на 201</w:t>
      </w:r>
      <w:r w:rsidR="00CF5E2F">
        <w:t>9</w:t>
      </w:r>
      <w:r>
        <w:t xml:space="preserve"> год согласно </w:t>
      </w:r>
      <w:r w:rsidRPr="00722E6E">
        <w:t>Приложени</w:t>
      </w:r>
      <w:r>
        <w:t>ю</w:t>
      </w:r>
      <w:r w:rsidRPr="00722E6E">
        <w:t xml:space="preserve"> к настоящему Решению.</w:t>
      </w:r>
    </w:p>
    <w:p w:rsidR="00FD668B" w:rsidRDefault="00FD668B" w:rsidP="00FD668B">
      <w:pPr>
        <w:tabs>
          <w:tab w:val="num" w:pos="0"/>
          <w:tab w:val="left" w:pos="720"/>
        </w:tabs>
        <w:jc w:val="both"/>
      </w:pPr>
      <w:r>
        <w:tab/>
        <w:t>2.</w:t>
      </w:r>
      <w:r w:rsidR="00FA6599">
        <w:t xml:space="preserve"> </w:t>
      </w:r>
      <w:r>
        <w:t>Опубликовать настоящее р</w:t>
      </w:r>
      <w:r w:rsidRPr="00FD114C">
        <w:t xml:space="preserve">ешение </w:t>
      </w:r>
      <w:r>
        <w:t xml:space="preserve">в </w:t>
      </w:r>
      <w:r w:rsidR="00AE0A1C">
        <w:t xml:space="preserve">«Вестнике органов местного самоуправления городского округа Кинешма» и разместить на </w:t>
      </w:r>
      <w:r>
        <w:t xml:space="preserve">официальном </w:t>
      </w:r>
      <w:r w:rsidR="00AE0A1C">
        <w:t>сайте администрации городского округа Кинешма в сети «Интернет»</w:t>
      </w:r>
      <w:r>
        <w:t>.</w:t>
      </w:r>
    </w:p>
    <w:p w:rsidR="00FD668B" w:rsidRDefault="00FD668B" w:rsidP="00FD668B">
      <w:pPr>
        <w:tabs>
          <w:tab w:val="num" w:pos="0"/>
          <w:tab w:val="left" w:pos="720"/>
        </w:tabs>
        <w:jc w:val="both"/>
      </w:pPr>
      <w:r>
        <w:tab/>
        <w:t>3.</w:t>
      </w:r>
      <w:r w:rsidR="00FA6599">
        <w:t xml:space="preserve"> </w:t>
      </w:r>
      <w:r>
        <w:t>Настоящее решение вступает в силу после его официального опубликования.</w:t>
      </w:r>
    </w:p>
    <w:p w:rsidR="00FD668B" w:rsidRPr="007E25CD" w:rsidRDefault="00FD668B" w:rsidP="00FD668B">
      <w:pPr>
        <w:widowControl w:val="0"/>
        <w:autoSpaceDE w:val="0"/>
        <w:autoSpaceDN w:val="0"/>
        <w:adjustRightInd w:val="0"/>
        <w:ind w:firstLine="709"/>
        <w:jc w:val="both"/>
      </w:pPr>
      <w:r>
        <w:t>4.</w:t>
      </w:r>
      <w:r w:rsidR="00FA6599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законности, обеспечению безопасности и местному самоуправлению городской Думы городского округа Кинешма (</w:t>
      </w:r>
      <w:r w:rsidR="00683847">
        <w:t>Коновалов А.</w:t>
      </w:r>
      <w:r w:rsidR="009E63DA">
        <w:t>П</w:t>
      </w:r>
      <w:r w:rsidR="00683847">
        <w:t>.</w:t>
      </w:r>
      <w:r w:rsidR="00CC1B9D">
        <w:t>)</w:t>
      </w:r>
      <w:r>
        <w:t xml:space="preserve"> и на </w:t>
      </w:r>
      <w:r w:rsidRPr="007E25CD">
        <w:t>заместителя главы администрации городского округа Кинешма (</w:t>
      </w:r>
      <w:r w:rsidR="007E25CD" w:rsidRPr="007E25CD">
        <w:t>Юрышев А.Д</w:t>
      </w:r>
      <w:r w:rsidRPr="007E25CD">
        <w:t>.)</w:t>
      </w:r>
    </w:p>
    <w:p w:rsidR="002453E8" w:rsidRDefault="002453E8" w:rsidP="002453E8">
      <w:pPr>
        <w:keepLines/>
        <w:autoSpaceDE w:val="0"/>
        <w:autoSpaceDN w:val="0"/>
        <w:adjustRightInd w:val="0"/>
        <w:jc w:val="both"/>
      </w:pPr>
    </w:p>
    <w:p w:rsidR="006C3BC8" w:rsidRDefault="006C3BC8" w:rsidP="006C3BC8">
      <w:pPr>
        <w:jc w:val="both"/>
        <w:rPr>
          <w:b/>
        </w:rPr>
      </w:pPr>
      <w:r w:rsidRPr="003F2D54">
        <w:rPr>
          <w:b/>
        </w:rPr>
        <w:t>Исполняющий обязанности</w:t>
      </w:r>
      <w:r w:rsidRPr="006C3BC8">
        <w:rPr>
          <w:b/>
        </w:rPr>
        <w:t xml:space="preserve"> </w:t>
      </w:r>
      <w:r>
        <w:rPr>
          <w:b/>
        </w:rPr>
        <w:t xml:space="preserve">                         </w:t>
      </w:r>
      <w:r w:rsidR="004335A9">
        <w:rPr>
          <w:b/>
        </w:rPr>
        <w:t xml:space="preserve">   </w:t>
      </w:r>
      <w:r>
        <w:rPr>
          <w:b/>
        </w:rPr>
        <w:t>Председатель городской Думы</w:t>
      </w:r>
    </w:p>
    <w:p w:rsidR="006C3BC8" w:rsidRPr="003F2D54" w:rsidRDefault="006C3BC8" w:rsidP="006C3BC8">
      <w:pPr>
        <w:pStyle w:val="a3"/>
        <w:spacing w:after="0"/>
        <w:rPr>
          <w:b/>
        </w:rPr>
      </w:pPr>
      <w:r>
        <w:rPr>
          <w:b/>
        </w:rPr>
        <w:t>г</w:t>
      </w:r>
      <w:r w:rsidRPr="003F2D54">
        <w:rPr>
          <w:b/>
        </w:rPr>
        <w:t>лавы городского округа Кинешма</w:t>
      </w:r>
      <w:r>
        <w:rPr>
          <w:b/>
        </w:rPr>
        <w:t xml:space="preserve">         </w:t>
      </w:r>
      <w:r w:rsidR="004335A9">
        <w:rPr>
          <w:b/>
        </w:rPr>
        <w:t xml:space="preserve">   </w:t>
      </w:r>
      <w:r>
        <w:rPr>
          <w:b/>
        </w:rPr>
        <w:t xml:space="preserve">  </w:t>
      </w:r>
      <w:r w:rsidR="004335A9">
        <w:rPr>
          <w:b/>
        </w:rPr>
        <w:t xml:space="preserve"> </w:t>
      </w:r>
      <w:r w:rsidRPr="00D7324A">
        <w:rPr>
          <w:b/>
        </w:rPr>
        <w:t>городского округа Кинешма</w:t>
      </w:r>
    </w:p>
    <w:p w:rsidR="006C3BC8" w:rsidRDefault="006C3BC8" w:rsidP="006C3BC8">
      <w:pPr>
        <w:rPr>
          <w:b/>
        </w:rPr>
      </w:pPr>
      <w:r>
        <w:rPr>
          <w:b/>
        </w:rPr>
        <w:t>_______________ А.В. Пахолков</w:t>
      </w:r>
      <w:r w:rsidRPr="006C3BC8">
        <w:rPr>
          <w:b/>
        </w:rPr>
        <w:t xml:space="preserve"> </w:t>
      </w:r>
      <w:r>
        <w:rPr>
          <w:b/>
        </w:rPr>
        <w:t xml:space="preserve">               </w:t>
      </w:r>
      <w:r w:rsidR="004335A9">
        <w:rPr>
          <w:b/>
        </w:rPr>
        <w:t xml:space="preserve">  </w:t>
      </w:r>
      <w:r>
        <w:rPr>
          <w:b/>
        </w:rPr>
        <w:t xml:space="preserve">   ________________М.А. Батин</w:t>
      </w:r>
    </w:p>
    <w:p w:rsidR="00CF5E2F" w:rsidRDefault="00CF5E2F" w:rsidP="003C4FC0">
      <w:pPr>
        <w:jc w:val="right"/>
        <w:rPr>
          <w:sz w:val="22"/>
          <w:szCs w:val="22"/>
        </w:rPr>
      </w:pPr>
    </w:p>
    <w:p w:rsidR="00CF5E2F" w:rsidRDefault="00CF5E2F" w:rsidP="003C4FC0">
      <w:pPr>
        <w:jc w:val="right"/>
        <w:rPr>
          <w:sz w:val="22"/>
          <w:szCs w:val="22"/>
        </w:rPr>
      </w:pPr>
    </w:p>
    <w:p w:rsidR="00FD668B" w:rsidRDefault="00FD668B" w:rsidP="003C4FC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proofErr w:type="gramStart"/>
      <w:r>
        <w:rPr>
          <w:sz w:val="22"/>
          <w:szCs w:val="22"/>
        </w:rPr>
        <w:t>к</w:t>
      </w:r>
      <w:proofErr w:type="gramEnd"/>
    </w:p>
    <w:p w:rsidR="00FD668B" w:rsidRDefault="00FD668B" w:rsidP="00FD66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решению городской Думы </w:t>
      </w:r>
    </w:p>
    <w:p w:rsidR="00FD668B" w:rsidRDefault="00FD668B" w:rsidP="00FD668B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Кинешмы</w:t>
      </w:r>
    </w:p>
    <w:p w:rsidR="00FD668B" w:rsidRPr="00E113A9" w:rsidRDefault="00FD668B" w:rsidP="00FD668B">
      <w:pPr>
        <w:tabs>
          <w:tab w:val="left" w:pos="9240"/>
        </w:tabs>
        <w:spacing w:after="120"/>
        <w:ind w:left="-360"/>
        <w:jc w:val="right"/>
        <w:rPr>
          <w:sz w:val="20"/>
          <w:szCs w:val="20"/>
        </w:rPr>
      </w:pPr>
      <w:r>
        <w:rPr>
          <w:sz w:val="22"/>
          <w:szCs w:val="22"/>
        </w:rPr>
        <w:t>от</w:t>
      </w:r>
      <w:r w:rsidR="00E113A9">
        <w:rPr>
          <w:sz w:val="22"/>
          <w:szCs w:val="22"/>
        </w:rPr>
        <w:t xml:space="preserve"> </w:t>
      </w:r>
      <w:r w:rsidR="00E113A9" w:rsidRPr="00E113A9">
        <w:rPr>
          <w:sz w:val="22"/>
          <w:szCs w:val="22"/>
        </w:rPr>
        <w:t>31.10.2018</w:t>
      </w:r>
      <w:r>
        <w:rPr>
          <w:sz w:val="22"/>
          <w:szCs w:val="22"/>
        </w:rPr>
        <w:t xml:space="preserve">  №</w:t>
      </w:r>
      <w:r w:rsidR="0078028D">
        <w:rPr>
          <w:sz w:val="22"/>
          <w:szCs w:val="22"/>
        </w:rPr>
        <w:t xml:space="preserve"> </w:t>
      </w:r>
      <w:bookmarkStart w:id="0" w:name="_GoBack"/>
      <w:r w:rsidR="00E113A9" w:rsidRPr="00E113A9">
        <w:rPr>
          <w:noProof/>
          <w:sz w:val="20"/>
          <w:szCs w:val="20"/>
        </w:rPr>
        <w:t>67/433</w:t>
      </w:r>
      <w:r w:rsidRPr="00E113A9">
        <w:rPr>
          <w:sz w:val="20"/>
          <w:szCs w:val="20"/>
        </w:rPr>
        <w:t xml:space="preserve"> </w:t>
      </w:r>
    </w:p>
    <w:bookmarkEnd w:id="0"/>
    <w:p w:rsidR="00164851" w:rsidRPr="007868EC" w:rsidRDefault="00164851" w:rsidP="00FD668B">
      <w:pPr>
        <w:tabs>
          <w:tab w:val="left" w:pos="9240"/>
        </w:tabs>
        <w:spacing w:after="120"/>
        <w:ind w:left="180"/>
        <w:jc w:val="center"/>
        <w:rPr>
          <w:b/>
          <w:sz w:val="20"/>
          <w:szCs w:val="20"/>
        </w:rPr>
      </w:pPr>
    </w:p>
    <w:p w:rsidR="00164851" w:rsidRDefault="00FD668B" w:rsidP="00FD668B">
      <w:pPr>
        <w:tabs>
          <w:tab w:val="left" w:pos="9240"/>
        </w:tabs>
        <w:spacing w:after="120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ПРОГНОЗНЫЙ ПЛАН (ПРОГРАММА) ПРИВАТИЗАЦИИ МУНИЦИПАЛЬНОГО ИМУЩЕСТВА ГОРОДСКОГО ОКРУГА КИНЕШМА НА 201</w:t>
      </w:r>
      <w:r w:rsidR="00CF5E2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</w:t>
      </w:r>
    </w:p>
    <w:p w:rsidR="00D512AC" w:rsidRPr="007868EC" w:rsidRDefault="00D512AC" w:rsidP="00FD668B">
      <w:pPr>
        <w:tabs>
          <w:tab w:val="left" w:pos="9240"/>
        </w:tabs>
        <w:spacing w:after="120"/>
        <w:ind w:left="180"/>
        <w:jc w:val="center"/>
        <w:rPr>
          <w:b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820"/>
      </w:tblGrid>
      <w:tr w:rsidR="00730F6C" w:rsidTr="00D512A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6C" w:rsidRDefault="00730F6C" w:rsidP="00DF5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730F6C" w:rsidRDefault="00730F6C" w:rsidP="00DF57C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6C" w:rsidRDefault="00730F6C" w:rsidP="00DF5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муниципального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6C" w:rsidRDefault="00730F6C" w:rsidP="00DF5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Способы приватизации</w:t>
            </w:r>
          </w:p>
          <w:p w:rsidR="00730F6C" w:rsidRPr="007868EC" w:rsidRDefault="00730F6C" w:rsidP="00DF57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0F6C" w:rsidTr="00D512A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C" w:rsidRPr="00D92FB6" w:rsidRDefault="00730F6C" w:rsidP="00DF57C3">
            <w:pPr>
              <w:jc w:val="center"/>
              <w:rPr>
                <w:sz w:val="22"/>
                <w:szCs w:val="22"/>
              </w:rPr>
            </w:pPr>
            <w:r w:rsidRPr="00D92FB6">
              <w:rPr>
                <w:sz w:val="22"/>
                <w:szCs w:val="22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1" w:rsidRPr="007D4A27" w:rsidRDefault="00DF75F6" w:rsidP="00164851">
            <w:pPr>
              <w:jc w:val="both"/>
              <w:rPr>
                <w:sz w:val="18"/>
                <w:szCs w:val="18"/>
              </w:rPr>
            </w:pPr>
            <w:proofErr w:type="gramStart"/>
            <w:r w:rsidRPr="007D4A27">
              <w:rPr>
                <w:sz w:val="22"/>
                <w:szCs w:val="22"/>
              </w:rPr>
              <w:t>Здание – мастерская с гаражом, назначение: нежилое здание, 1- этажный (подземных этажей - 0), общая площадь 226,3 кв.м., лит.</w:t>
            </w:r>
            <w:proofErr w:type="gramEnd"/>
            <w:r w:rsidRPr="007D4A27">
              <w:rPr>
                <w:sz w:val="22"/>
                <w:szCs w:val="22"/>
              </w:rPr>
              <w:t xml:space="preserve"> В</w:t>
            </w:r>
            <w:proofErr w:type="gramStart"/>
            <w:r w:rsidRPr="007D4A27">
              <w:rPr>
                <w:sz w:val="22"/>
                <w:szCs w:val="22"/>
              </w:rPr>
              <w:t>,Г</w:t>
            </w:r>
            <w:proofErr w:type="gramEnd"/>
            <w:r w:rsidRPr="007D4A27">
              <w:rPr>
                <w:sz w:val="22"/>
                <w:szCs w:val="22"/>
              </w:rPr>
              <w:t>, адрес (местонахождение) объекта: Ивановская область, г. Кинешма, ул. Кирпичная, д. 5, совместно с земельным участком по адресу: Ивановская область, г. Кинешма, ул. Кирпичная, д. 5, кадастровый номер 37:25:040611:412, площадью 573+/-8 кв.м., из земель населенных пунктов, разрешенное использование: размещение нежилого здания.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C" w:rsidRDefault="00730F6C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730F6C" w:rsidRDefault="00730F6C" w:rsidP="00DF57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75F6" w:rsidTr="00D512A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D92FB6" w:rsidRDefault="00DF75F6" w:rsidP="00DF57C3">
            <w:pPr>
              <w:jc w:val="center"/>
              <w:rPr>
                <w:sz w:val="22"/>
                <w:szCs w:val="22"/>
              </w:rPr>
            </w:pPr>
            <w:r w:rsidRPr="00D92FB6">
              <w:rPr>
                <w:sz w:val="22"/>
                <w:szCs w:val="22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1" w:rsidRPr="007D4A27" w:rsidRDefault="00DF75F6" w:rsidP="00164851">
            <w:pPr>
              <w:spacing w:line="280" w:lineRule="exact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2"/>
                <w:szCs w:val="22"/>
              </w:rPr>
              <w:t>Здание – Детский дом, назначение: нежилое, 1-этажный (подземных этажей-1), общая площадь 1417,3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лит. 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, адрес объекта: Ивановская область, г. Кинешма, ул. Кирпичная, д. 5, совместно с земельным участком по адресу: Ивановская область, г. Кинешма, ул. Кирпичная, д. 5, кадастровый номер 37:25:000000:135, площадью </w:t>
            </w:r>
            <w:smartTag w:uri="urn:schemas-microsoft-com:office:smarttags" w:element="metricconverter">
              <w:smartTagPr>
                <w:attr w:name="ProductID" w:val="5638 кв. м"/>
              </w:smartTagPr>
              <w:r>
                <w:rPr>
                  <w:sz w:val="22"/>
                  <w:szCs w:val="22"/>
                </w:rPr>
                <w:t>5638 кв. м</w:t>
              </w:r>
            </w:smartTag>
            <w:r>
              <w:rPr>
                <w:sz w:val="22"/>
                <w:szCs w:val="22"/>
              </w:rPr>
              <w:t>, из земель населенных пунктов, разрешенное использование: для размещения нежилого здания.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F75F6" w:rsidRDefault="00DF75F6" w:rsidP="00DF57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75F6" w:rsidTr="00D512A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D92FB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1" w:rsidRPr="00E17EAD" w:rsidRDefault="00DF75F6" w:rsidP="00164851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7D4A27">
              <w:rPr>
                <w:sz w:val="22"/>
                <w:szCs w:val="22"/>
              </w:rPr>
              <w:t>Клуб, назначение: нежилое здание, площадь 1 561,5 кв</w:t>
            </w:r>
            <w:proofErr w:type="gramStart"/>
            <w:r w:rsidRPr="007D4A27">
              <w:rPr>
                <w:sz w:val="22"/>
                <w:szCs w:val="22"/>
              </w:rPr>
              <w:t>.м</w:t>
            </w:r>
            <w:proofErr w:type="gramEnd"/>
            <w:r w:rsidRPr="007D4A27">
              <w:rPr>
                <w:sz w:val="22"/>
                <w:szCs w:val="22"/>
              </w:rPr>
              <w:t xml:space="preserve">, количество этажей: 1, кадастровый (условный) номер 37:25:010301:6, адрес объекта: Ивановская область, г. Кинешма, ул. Социалистическая, д. 54А, совместно с земельным участком по адресу: Ивановская область, г. Кинешма, ул. Социалистическая, д. 54А, кадастровый номер 37:25:010301:1, площадью 5752 кв. м, из земель населенных пунктов, разрешенное использование: размещение здания клуба. Здание клуб обременено обязательством по охране недвижимого памятника истории и культуры. </w:t>
            </w:r>
            <w:proofErr w:type="gramStart"/>
            <w:r w:rsidRPr="007D4A27">
              <w:rPr>
                <w:sz w:val="22"/>
                <w:szCs w:val="22"/>
              </w:rPr>
              <w:t>Собственник обязуется принимать меры к обеспечению сохранности памятника истории и культуры, содержать территорию памятника в благоустроенном состоянии, не допускать использование ее под новое строительство, не производить пристроек и не вести земляных работ без разрешения Госоргана, допускать представителей Госоргана для контроля, извещать их о всяком повреждении, аварии, своевременно принимать меры по предотвращению дальнейшего разрушения памятника.</w:t>
            </w:r>
            <w:proofErr w:type="gramEnd"/>
            <w:r w:rsidRPr="007D4A27">
              <w:rPr>
                <w:sz w:val="22"/>
                <w:szCs w:val="22"/>
              </w:rPr>
              <w:t xml:space="preserve"> Не использовать памятник под склады и производство огнеопасных материалов, содержать имущество памятника в надлежащем санитарном, противопожарном и техническом порядке.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F75F6" w:rsidRDefault="00DF75F6" w:rsidP="00DF57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75F6" w:rsidTr="00D512A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D92FB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1" w:rsidRPr="007D4A27" w:rsidRDefault="00DF75F6" w:rsidP="00164851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D46FAB">
              <w:rPr>
                <w:sz w:val="22"/>
                <w:szCs w:val="22"/>
              </w:rPr>
              <w:t>Здание – прачечная, назначение: нежилое, площадь общая – 837,50 кв. м., литер – Б, этажность – 2, подземная этажность – 0, адрес объекта:</w:t>
            </w:r>
            <w:proofErr w:type="gramEnd"/>
            <w:r w:rsidRPr="00D46FAB">
              <w:rPr>
                <w:sz w:val="22"/>
                <w:szCs w:val="22"/>
              </w:rPr>
              <w:t xml:space="preserve"> </w:t>
            </w:r>
            <w:proofErr w:type="gramStart"/>
            <w:r w:rsidRPr="00D46FAB">
              <w:rPr>
                <w:sz w:val="22"/>
                <w:szCs w:val="22"/>
              </w:rPr>
              <w:t>Ивановская область, г. Кинешма, ул. им. М. Горького, д. 129  совместно    с земельным участком, по адресу:</w:t>
            </w:r>
            <w:proofErr w:type="gramEnd"/>
            <w:r w:rsidRPr="00D46FAB">
              <w:rPr>
                <w:sz w:val="22"/>
                <w:szCs w:val="22"/>
              </w:rPr>
              <w:t xml:space="preserve"> Ивановская область, г. Кинешма, ул. им. М. Горького, д. 129, кадастровый номер 37:25:020304:55, общей площадью 1171±12 кв. м., из земель  населенных пунктов, разрешенное использование: размещение нежилого здания - прачечная.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F75F6" w:rsidRDefault="00DF75F6" w:rsidP="00DF57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75F6" w:rsidTr="00D512A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D92FB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1" w:rsidRPr="007D4A27" w:rsidRDefault="00DF75F6" w:rsidP="00164851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D46FAB">
              <w:rPr>
                <w:sz w:val="22"/>
                <w:szCs w:val="22"/>
              </w:rPr>
              <w:t>Помещение, назначение: нежилое, этаж № 2, площадь 200,6 кв.м., кадастровый номер 37:25:020305:437, адрес объекта: Ивановская область,  г. Кинешма,  ул. им. Островского, д. 6, пом. 1005.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F75F6" w:rsidRDefault="00DF75F6" w:rsidP="00DF57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75F6" w:rsidTr="00D512A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1" w:rsidRPr="00104D55" w:rsidRDefault="00DF75F6" w:rsidP="00164851">
            <w:pPr>
              <w:jc w:val="both"/>
              <w:rPr>
                <w:sz w:val="16"/>
                <w:szCs w:val="16"/>
              </w:rPr>
            </w:pPr>
            <w:r w:rsidRPr="00D46FAB">
              <w:rPr>
                <w:sz w:val="22"/>
                <w:szCs w:val="22"/>
              </w:rPr>
              <w:t>Помещение № 1002, назначение: нежилое, общая площадь 83,3 кв.м., этаж 1, номера на поэтажном плане 1002, адрес объекта: Ивановская область, г. Кинешма, ул. Маршала Василевского, д. 29-А.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DF75F6" w:rsidTr="00D512A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1" w:rsidRPr="007D4A27" w:rsidRDefault="00DF75F6" w:rsidP="00164851">
            <w:pPr>
              <w:jc w:val="both"/>
              <w:rPr>
                <w:sz w:val="18"/>
                <w:szCs w:val="18"/>
              </w:rPr>
            </w:pPr>
            <w:r w:rsidRPr="00D46FAB">
              <w:rPr>
                <w:sz w:val="22"/>
                <w:szCs w:val="22"/>
              </w:rPr>
              <w:t>Здание трансформаторного пункта, назначение: нежилое, площадь общая – 32 кв</w:t>
            </w:r>
            <w:proofErr w:type="gramStart"/>
            <w:r w:rsidRPr="00D46FAB">
              <w:rPr>
                <w:sz w:val="22"/>
                <w:szCs w:val="22"/>
              </w:rPr>
              <w:t>.м</w:t>
            </w:r>
            <w:proofErr w:type="gramEnd"/>
            <w:r w:rsidRPr="00D46FAB">
              <w:rPr>
                <w:sz w:val="22"/>
                <w:szCs w:val="22"/>
              </w:rPr>
              <w:t>, литер – Б5, этажность – 2, кадастровый (условный) номер 37:25:020160:10, адрес (местоположение): Ивановская область, г. Кинешма, ул. Красный Химик, д. 7А, совместно с земельным участком, кадастровый номер 37:25:020160:21, площадью 46+/-2 кв. м, из земель населенных пунктов, разрешенное использование: коммунальное обслуживание по адресу: Ивановская область, г. Кинешма, ул. Красный Химик, д. 7А.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7868EC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DF75F6" w:rsidTr="00D512A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D92FB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7D4A27" w:rsidRDefault="00DF75F6" w:rsidP="00730F6C">
            <w:pPr>
              <w:spacing w:line="280" w:lineRule="exact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2"/>
                <w:szCs w:val="22"/>
              </w:rPr>
              <w:t>Помещение, назначение: нежилое, общая площадь 216,5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этаж 1, номера на поэтажном плане с 1 по 14, адрес объекта: Ивановская область, г. Кинешма, ул. Наволокская, д. 1-А.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F75F6" w:rsidRDefault="00DF75F6" w:rsidP="00DF57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75F6" w:rsidTr="00D512A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D92FB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D46FAB" w:rsidRDefault="00DF75F6" w:rsidP="00DF75F6">
            <w:pPr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ПРИВАТИЗАЦИЯ ЕДИНЫМ ЛОТОМ</w:t>
            </w:r>
          </w:p>
          <w:p w:rsidR="00DF75F6" w:rsidRPr="00CB3D77" w:rsidRDefault="00DF75F6" w:rsidP="00DF75F6">
            <w:pPr>
              <w:jc w:val="both"/>
              <w:rPr>
                <w:sz w:val="22"/>
                <w:szCs w:val="22"/>
              </w:rPr>
            </w:pPr>
            <w:r w:rsidRPr="00CB3D77">
              <w:rPr>
                <w:sz w:val="22"/>
                <w:szCs w:val="22"/>
              </w:rPr>
              <w:t>1. Здание - спальный павильон, назначение: нежилое, 2- этажный (подземных этажей - 0), общая площадь 511,8 кв</w:t>
            </w:r>
            <w:proofErr w:type="gramStart"/>
            <w:r w:rsidRPr="00CB3D77">
              <w:rPr>
                <w:sz w:val="22"/>
                <w:szCs w:val="22"/>
              </w:rPr>
              <w:t>.м</w:t>
            </w:r>
            <w:proofErr w:type="gramEnd"/>
            <w:r w:rsidRPr="00CB3D77">
              <w:rPr>
                <w:sz w:val="22"/>
                <w:szCs w:val="22"/>
              </w:rPr>
              <w:t xml:space="preserve">, лит. </w:t>
            </w:r>
            <w:proofErr w:type="gramStart"/>
            <w:r w:rsidRPr="00CB3D77">
              <w:rPr>
                <w:sz w:val="22"/>
                <w:szCs w:val="22"/>
              </w:rPr>
              <w:t>Б</w:t>
            </w:r>
            <w:proofErr w:type="gramEnd"/>
            <w:r w:rsidRPr="00CB3D77">
              <w:rPr>
                <w:sz w:val="22"/>
                <w:szCs w:val="22"/>
              </w:rPr>
              <w:t xml:space="preserve">, кадастровый (условный) номер: 37-37-03/046/2012-491, адрес (местонахождение): Ивановская область, Заволжский район, собственность: № 37-37-03/03/046/2012-491от 22.05.2012.  </w:t>
            </w:r>
          </w:p>
          <w:p w:rsidR="00DF75F6" w:rsidRPr="00CB3D77" w:rsidRDefault="00DF75F6" w:rsidP="00DF75F6">
            <w:pPr>
              <w:jc w:val="both"/>
              <w:rPr>
                <w:sz w:val="22"/>
                <w:szCs w:val="22"/>
              </w:rPr>
            </w:pPr>
            <w:r w:rsidRPr="00CB3D77">
              <w:rPr>
                <w:sz w:val="22"/>
                <w:szCs w:val="22"/>
              </w:rPr>
              <w:t>2. Здание – спальный павильон, назначение: нежилое, 2- этажный (подземных этажей - 0), общая площадь 514,2 кв</w:t>
            </w:r>
            <w:proofErr w:type="gramStart"/>
            <w:r w:rsidRPr="00CB3D77">
              <w:rPr>
                <w:sz w:val="22"/>
                <w:szCs w:val="22"/>
              </w:rPr>
              <w:t>.м</w:t>
            </w:r>
            <w:proofErr w:type="gramEnd"/>
            <w:r w:rsidRPr="00CB3D77">
              <w:rPr>
                <w:sz w:val="22"/>
                <w:szCs w:val="22"/>
              </w:rPr>
              <w:t>, лит. Б</w:t>
            </w:r>
            <w:proofErr w:type="gramStart"/>
            <w:r w:rsidRPr="00CB3D77">
              <w:rPr>
                <w:sz w:val="22"/>
                <w:szCs w:val="22"/>
              </w:rPr>
              <w:t>1</w:t>
            </w:r>
            <w:proofErr w:type="gramEnd"/>
            <w:r w:rsidRPr="00CB3D77">
              <w:rPr>
                <w:sz w:val="22"/>
                <w:szCs w:val="22"/>
              </w:rPr>
              <w:t>, кадастровый (условный) номер: 37-37-03/046/2012-470, адрес (местонахождение): Ивановская область, Заволжский район, собственность:  №  37-37-03/046/2012-470 от 22.05.2012.</w:t>
            </w:r>
          </w:p>
          <w:p w:rsidR="00DF75F6" w:rsidRPr="00CB3D77" w:rsidRDefault="00DF75F6" w:rsidP="00DF75F6">
            <w:pPr>
              <w:jc w:val="both"/>
              <w:rPr>
                <w:sz w:val="22"/>
                <w:szCs w:val="22"/>
              </w:rPr>
            </w:pPr>
            <w:r w:rsidRPr="00CB3D77">
              <w:rPr>
                <w:sz w:val="22"/>
                <w:szCs w:val="22"/>
              </w:rPr>
              <w:t>3. Здание – летний спальный павильон, назначение: нежилое, 1- этажный (подземных этажей - 0), общая площадь 95,1 кв</w:t>
            </w:r>
            <w:proofErr w:type="gramStart"/>
            <w:r w:rsidRPr="00CB3D77">
              <w:rPr>
                <w:sz w:val="22"/>
                <w:szCs w:val="22"/>
              </w:rPr>
              <w:t>.м</w:t>
            </w:r>
            <w:proofErr w:type="gramEnd"/>
            <w:r w:rsidRPr="00CB3D77">
              <w:rPr>
                <w:sz w:val="22"/>
                <w:szCs w:val="22"/>
              </w:rPr>
              <w:t>, лит. Б</w:t>
            </w:r>
            <w:proofErr w:type="gramStart"/>
            <w:r w:rsidRPr="00CB3D77">
              <w:rPr>
                <w:sz w:val="22"/>
                <w:szCs w:val="22"/>
              </w:rPr>
              <w:t>2</w:t>
            </w:r>
            <w:proofErr w:type="gramEnd"/>
            <w:r w:rsidRPr="00CB3D77">
              <w:rPr>
                <w:sz w:val="22"/>
                <w:szCs w:val="22"/>
              </w:rPr>
              <w:t>, кадастровый (условный) номер: 37-37-03/031/2012-473, адрес (местонахождение): Ивановская область, Заволжский район, собственность:  №  37-37-03/031/2012-473 от 22.05.2012.</w:t>
            </w:r>
          </w:p>
          <w:p w:rsidR="00DF75F6" w:rsidRPr="00CB3D77" w:rsidRDefault="00DF75F6" w:rsidP="00DF75F6">
            <w:pPr>
              <w:jc w:val="both"/>
              <w:rPr>
                <w:sz w:val="22"/>
                <w:szCs w:val="22"/>
              </w:rPr>
            </w:pPr>
            <w:r w:rsidRPr="00CB3D77">
              <w:rPr>
                <w:sz w:val="22"/>
                <w:szCs w:val="22"/>
              </w:rPr>
              <w:t>4. Здание – летний спальный павильон, назначение: нежилое, 1 – этажный (подземных этажей- 0), общая площадь 93,7 кв</w:t>
            </w:r>
            <w:proofErr w:type="gramStart"/>
            <w:r w:rsidRPr="00CB3D77">
              <w:rPr>
                <w:sz w:val="22"/>
                <w:szCs w:val="22"/>
              </w:rPr>
              <w:t>.м</w:t>
            </w:r>
            <w:proofErr w:type="gramEnd"/>
            <w:r w:rsidRPr="00CB3D77">
              <w:rPr>
                <w:sz w:val="22"/>
                <w:szCs w:val="22"/>
              </w:rPr>
              <w:t>, лит. Б3, кадастровый (условный) номер: 37-37-03/031/2012-474, адрес (местонахождение): Ивановская область, Заволжский район, собственность: № 37-37-03/031/2012-474 от 22.05.2012.</w:t>
            </w:r>
          </w:p>
          <w:p w:rsidR="00DF75F6" w:rsidRPr="00CB3D77" w:rsidRDefault="00DF75F6" w:rsidP="00DF75F6">
            <w:pPr>
              <w:jc w:val="both"/>
              <w:rPr>
                <w:sz w:val="22"/>
                <w:szCs w:val="22"/>
              </w:rPr>
            </w:pPr>
            <w:r w:rsidRPr="00CB3D77">
              <w:rPr>
                <w:sz w:val="22"/>
                <w:szCs w:val="22"/>
              </w:rPr>
              <w:t>5. Здание – летний спальный павильон, назначение: нежилое, 1 – этажный (подземных этажей - 0), общая площадь 94,1 кв</w:t>
            </w:r>
            <w:proofErr w:type="gramStart"/>
            <w:r w:rsidRPr="00CB3D77">
              <w:rPr>
                <w:sz w:val="22"/>
                <w:szCs w:val="22"/>
              </w:rPr>
              <w:t>.м</w:t>
            </w:r>
            <w:proofErr w:type="gramEnd"/>
            <w:r w:rsidRPr="00CB3D77">
              <w:rPr>
                <w:sz w:val="22"/>
                <w:szCs w:val="22"/>
              </w:rPr>
              <w:t>, лит. Б</w:t>
            </w:r>
            <w:proofErr w:type="gramStart"/>
            <w:r w:rsidRPr="00CB3D77">
              <w:rPr>
                <w:sz w:val="22"/>
                <w:szCs w:val="22"/>
              </w:rPr>
              <w:t>4</w:t>
            </w:r>
            <w:proofErr w:type="gramEnd"/>
            <w:r w:rsidRPr="00CB3D77">
              <w:rPr>
                <w:sz w:val="22"/>
                <w:szCs w:val="22"/>
              </w:rPr>
              <w:t>, кадастровый (условный) номер: 37-37-03/031/2012-475, адрес (местонахождение): Ивановская область, Заволжский район, собственность:  №  37-37-03/031/2012-475 от 22.05.2012.</w:t>
            </w:r>
          </w:p>
          <w:p w:rsidR="00DF75F6" w:rsidRPr="00CB3D77" w:rsidRDefault="00DF75F6" w:rsidP="00DF75F6">
            <w:pPr>
              <w:jc w:val="both"/>
              <w:rPr>
                <w:sz w:val="22"/>
                <w:szCs w:val="22"/>
              </w:rPr>
            </w:pPr>
            <w:r w:rsidRPr="00CB3D77">
              <w:rPr>
                <w:sz w:val="22"/>
                <w:szCs w:val="22"/>
              </w:rPr>
              <w:t>6. Здание – летний спальный павильон, назначение: нежилое, 1 – этажный (подземных этажей - 0), общая площадь 94 кв</w:t>
            </w:r>
            <w:proofErr w:type="gramStart"/>
            <w:r w:rsidRPr="00CB3D77">
              <w:rPr>
                <w:sz w:val="22"/>
                <w:szCs w:val="22"/>
              </w:rPr>
              <w:t>.м</w:t>
            </w:r>
            <w:proofErr w:type="gramEnd"/>
            <w:r w:rsidRPr="00CB3D77">
              <w:rPr>
                <w:sz w:val="22"/>
                <w:szCs w:val="22"/>
              </w:rPr>
              <w:t>, лит. Б5, кадастровый (условный) номер: 37-37-03/031/2012-489, адрес (местонахождение): Ивановская область, Заволжский район, собственность:  №  37-37-03/031/2012-489 от 23.05.2012.</w:t>
            </w:r>
          </w:p>
          <w:p w:rsidR="00DF75F6" w:rsidRPr="00CB3D77" w:rsidRDefault="00DF75F6" w:rsidP="00DF75F6">
            <w:pPr>
              <w:jc w:val="both"/>
              <w:rPr>
                <w:sz w:val="22"/>
                <w:szCs w:val="22"/>
              </w:rPr>
            </w:pPr>
            <w:r w:rsidRPr="00CB3D77">
              <w:rPr>
                <w:sz w:val="22"/>
                <w:szCs w:val="22"/>
              </w:rPr>
              <w:t>7. Здание – столовая, назначение: нежилое, 2 – этажный (подземных этажей - 1), общая площадь 801 кв</w:t>
            </w:r>
            <w:proofErr w:type="gramStart"/>
            <w:r w:rsidRPr="00CB3D77">
              <w:rPr>
                <w:sz w:val="22"/>
                <w:szCs w:val="22"/>
              </w:rPr>
              <w:t>.м</w:t>
            </w:r>
            <w:proofErr w:type="gramEnd"/>
            <w:r w:rsidRPr="00CB3D77">
              <w:rPr>
                <w:sz w:val="22"/>
                <w:szCs w:val="22"/>
              </w:rPr>
              <w:t>, лит. Б</w:t>
            </w:r>
            <w:proofErr w:type="gramStart"/>
            <w:r w:rsidRPr="00CB3D77">
              <w:rPr>
                <w:sz w:val="22"/>
                <w:szCs w:val="22"/>
              </w:rPr>
              <w:t>6</w:t>
            </w:r>
            <w:proofErr w:type="gramEnd"/>
            <w:r w:rsidRPr="00CB3D77">
              <w:rPr>
                <w:sz w:val="22"/>
                <w:szCs w:val="22"/>
              </w:rPr>
              <w:t>, кадастровый (условный) номер: 37-37-03/031/2012-503, адрес (местонахождение): Ивановская область, Заволжский район, собственность:  №  37-37-03/031/2012-503 от 24.05.2012.</w:t>
            </w:r>
          </w:p>
          <w:p w:rsidR="00DF75F6" w:rsidRPr="00CB3D77" w:rsidRDefault="00DF75F6" w:rsidP="00DF75F6">
            <w:pPr>
              <w:jc w:val="both"/>
              <w:rPr>
                <w:sz w:val="22"/>
                <w:szCs w:val="22"/>
              </w:rPr>
            </w:pPr>
            <w:r w:rsidRPr="00CB3D77">
              <w:rPr>
                <w:sz w:val="22"/>
                <w:szCs w:val="22"/>
              </w:rPr>
              <w:t>8. Здание – танцплощадка, назначение: нежилое, 1 – этажный (подземных этажей-0), общая площадь 218,2 кв</w:t>
            </w:r>
            <w:proofErr w:type="gramStart"/>
            <w:r w:rsidRPr="00CB3D77">
              <w:rPr>
                <w:sz w:val="22"/>
                <w:szCs w:val="22"/>
              </w:rPr>
              <w:t>.м</w:t>
            </w:r>
            <w:proofErr w:type="gramEnd"/>
            <w:r w:rsidRPr="00CB3D77">
              <w:rPr>
                <w:sz w:val="22"/>
                <w:szCs w:val="22"/>
              </w:rPr>
              <w:t>, лит. Б</w:t>
            </w:r>
            <w:proofErr w:type="gramStart"/>
            <w:r w:rsidRPr="00CB3D77">
              <w:rPr>
                <w:sz w:val="22"/>
                <w:szCs w:val="22"/>
              </w:rPr>
              <w:t>7</w:t>
            </w:r>
            <w:proofErr w:type="gramEnd"/>
            <w:r w:rsidRPr="00CB3D77">
              <w:rPr>
                <w:sz w:val="22"/>
                <w:szCs w:val="22"/>
              </w:rPr>
              <w:t>, кадастровый (условный) номер: 37-37-03/031/2012-504, адрес (местонахождение): Ивановская область, Заволжский район, собственность:  №  37-37-03/031/2012-504 от 24.05.2012.</w:t>
            </w:r>
          </w:p>
          <w:p w:rsidR="00DF75F6" w:rsidRPr="00CB3D77" w:rsidRDefault="00DF75F6" w:rsidP="00DF75F6">
            <w:pPr>
              <w:jc w:val="both"/>
              <w:rPr>
                <w:sz w:val="22"/>
                <w:szCs w:val="22"/>
              </w:rPr>
            </w:pPr>
            <w:r w:rsidRPr="00CB3D77">
              <w:rPr>
                <w:sz w:val="22"/>
                <w:szCs w:val="22"/>
              </w:rPr>
              <w:t>9.</w:t>
            </w:r>
            <w:r w:rsidRPr="00CB3D77">
              <w:rPr>
                <w:color w:val="FF0000"/>
                <w:sz w:val="22"/>
                <w:szCs w:val="22"/>
              </w:rPr>
              <w:t xml:space="preserve"> </w:t>
            </w:r>
            <w:r w:rsidRPr="00CB3D77">
              <w:rPr>
                <w:sz w:val="22"/>
                <w:szCs w:val="22"/>
              </w:rPr>
              <w:t>Здание – туалет, назначение: нежилое, 1 – этажный (подземных этажей - 0), общая площадь 31,3 кв</w:t>
            </w:r>
            <w:proofErr w:type="gramStart"/>
            <w:r w:rsidRPr="00CB3D77">
              <w:rPr>
                <w:sz w:val="22"/>
                <w:szCs w:val="22"/>
              </w:rPr>
              <w:t>.м</w:t>
            </w:r>
            <w:proofErr w:type="gramEnd"/>
            <w:r w:rsidRPr="00CB3D77">
              <w:rPr>
                <w:sz w:val="22"/>
                <w:szCs w:val="22"/>
              </w:rPr>
              <w:t>, лит. Б8, кадастровый (условный) номер: 37-37-03/031/2012-505, адрес (местонахождение): Ивановская область, Заволжский район, собственность:  №  37-37-03/031/2012-505 от 24.05.2012.</w:t>
            </w:r>
          </w:p>
          <w:p w:rsidR="00DF75F6" w:rsidRPr="00CB3D77" w:rsidRDefault="00DF75F6" w:rsidP="00DF75F6">
            <w:pPr>
              <w:jc w:val="both"/>
              <w:rPr>
                <w:sz w:val="22"/>
                <w:szCs w:val="22"/>
              </w:rPr>
            </w:pPr>
            <w:r w:rsidRPr="00CB3D77">
              <w:rPr>
                <w:sz w:val="22"/>
                <w:szCs w:val="22"/>
              </w:rPr>
              <w:t>10. Здание – умывальник, назначение: нежилое, 1 – этажный (подземных этажей-0), общая площадь 22,7 кв</w:t>
            </w:r>
            <w:proofErr w:type="gramStart"/>
            <w:r w:rsidRPr="00CB3D77">
              <w:rPr>
                <w:sz w:val="22"/>
                <w:szCs w:val="22"/>
              </w:rPr>
              <w:t>.м</w:t>
            </w:r>
            <w:proofErr w:type="gramEnd"/>
            <w:r w:rsidRPr="00CB3D77">
              <w:rPr>
                <w:sz w:val="22"/>
                <w:szCs w:val="22"/>
              </w:rPr>
              <w:t>, лит. Б</w:t>
            </w:r>
            <w:proofErr w:type="gramStart"/>
            <w:r w:rsidRPr="00CB3D77">
              <w:rPr>
                <w:sz w:val="22"/>
                <w:szCs w:val="22"/>
              </w:rPr>
              <w:t>9</w:t>
            </w:r>
            <w:proofErr w:type="gramEnd"/>
            <w:r w:rsidRPr="00CB3D77">
              <w:rPr>
                <w:sz w:val="22"/>
                <w:szCs w:val="22"/>
              </w:rPr>
              <w:t xml:space="preserve">, кадастровый (условный) номер: </w:t>
            </w:r>
            <w:r w:rsidRPr="00CB3D77">
              <w:rPr>
                <w:sz w:val="22"/>
                <w:szCs w:val="22"/>
              </w:rPr>
              <w:lastRenderedPageBreak/>
              <w:t>37-37-03/046/2012-470, адрес (местонахождение): Ивановская область, Заволжский район, собственность:  №  37-37-03/031/2012-507 от 24.05.2012.</w:t>
            </w:r>
          </w:p>
          <w:p w:rsidR="00DF75F6" w:rsidRPr="00CB3D77" w:rsidRDefault="00DF75F6" w:rsidP="00DF75F6">
            <w:pPr>
              <w:jc w:val="both"/>
              <w:rPr>
                <w:sz w:val="22"/>
                <w:szCs w:val="22"/>
              </w:rPr>
            </w:pPr>
            <w:r w:rsidRPr="00CB3D77">
              <w:rPr>
                <w:sz w:val="22"/>
                <w:szCs w:val="22"/>
              </w:rPr>
              <w:t>11. Здание – сторожка, назначение: нежилое, 1 – этажный (подземных этажей - 0), общая площадь 5,6 кв</w:t>
            </w:r>
            <w:proofErr w:type="gramStart"/>
            <w:r w:rsidRPr="00CB3D77">
              <w:rPr>
                <w:sz w:val="22"/>
                <w:szCs w:val="22"/>
              </w:rPr>
              <w:t>.м</w:t>
            </w:r>
            <w:proofErr w:type="gramEnd"/>
            <w:r w:rsidRPr="00CB3D77">
              <w:rPr>
                <w:sz w:val="22"/>
                <w:szCs w:val="22"/>
              </w:rPr>
              <w:t>, лит. Б10, кадастровый (условный) номер: 37-37-03/031/2012-508, адрес (местонахождение): Ивановская область, Заволжский район, собственность:  №  37-37-03/031/2012-508 от 24.05.2012.</w:t>
            </w:r>
          </w:p>
          <w:p w:rsidR="00DF75F6" w:rsidRPr="00CB3D77" w:rsidRDefault="00DF75F6" w:rsidP="00DF75F6">
            <w:pPr>
              <w:jc w:val="both"/>
              <w:rPr>
                <w:sz w:val="22"/>
                <w:szCs w:val="22"/>
              </w:rPr>
            </w:pPr>
            <w:r w:rsidRPr="00CB3D77">
              <w:rPr>
                <w:sz w:val="22"/>
                <w:szCs w:val="22"/>
              </w:rPr>
              <w:t>12. Здание – склад, назначение: нежилое, 1 – этажный (подземных этажей - 0), общая площадь 56,9 кв</w:t>
            </w:r>
            <w:proofErr w:type="gramStart"/>
            <w:r w:rsidRPr="00CB3D77">
              <w:rPr>
                <w:sz w:val="22"/>
                <w:szCs w:val="22"/>
              </w:rPr>
              <w:t>.м</w:t>
            </w:r>
            <w:proofErr w:type="gramEnd"/>
            <w:r w:rsidRPr="00CB3D77">
              <w:rPr>
                <w:sz w:val="22"/>
                <w:szCs w:val="22"/>
              </w:rPr>
              <w:t>, лит. Б11, кадастровый (условный) номер: 37-37-03/031/2012-511, адрес (местонахождение): Ивановская область, Заволжский район, собственность:  №  37-37-03/031/2012-511 от 24.05.2012.</w:t>
            </w:r>
          </w:p>
          <w:p w:rsidR="00DF75F6" w:rsidRPr="00CB3D77" w:rsidRDefault="00DF75F6" w:rsidP="00DF75F6">
            <w:pPr>
              <w:jc w:val="both"/>
              <w:rPr>
                <w:sz w:val="22"/>
                <w:szCs w:val="22"/>
              </w:rPr>
            </w:pPr>
            <w:r w:rsidRPr="00CB3D77">
              <w:rPr>
                <w:sz w:val="22"/>
                <w:szCs w:val="22"/>
              </w:rPr>
              <w:t>13. Здание – дом обслуживающего персонала, назначение: нежилое, 1 – этажный (подземных этажей - 0), общая площадь 68,3 кв</w:t>
            </w:r>
            <w:proofErr w:type="gramStart"/>
            <w:r w:rsidRPr="00CB3D77">
              <w:rPr>
                <w:sz w:val="22"/>
                <w:szCs w:val="22"/>
              </w:rPr>
              <w:t>.м</w:t>
            </w:r>
            <w:proofErr w:type="gramEnd"/>
            <w:r w:rsidRPr="00CB3D77">
              <w:rPr>
                <w:sz w:val="22"/>
                <w:szCs w:val="22"/>
              </w:rPr>
              <w:t>, лит. Б12, кадастровый (условный) номер: 37-37-03/046/2012-470, адрес (местонахождение): Ивановская область, Заволжский район, собственность:  №  37-37-03/031/2012-522 от 25.05.2012.</w:t>
            </w:r>
          </w:p>
          <w:p w:rsidR="00DF75F6" w:rsidRPr="00CB3D77" w:rsidRDefault="00DF75F6" w:rsidP="00DF75F6">
            <w:pPr>
              <w:jc w:val="both"/>
              <w:rPr>
                <w:sz w:val="22"/>
                <w:szCs w:val="22"/>
              </w:rPr>
            </w:pPr>
            <w:r w:rsidRPr="00CB3D77">
              <w:rPr>
                <w:sz w:val="22"/>
                <w:szCs w:val="22"/>
              </w:rPr>
              <w:t>14. Здание – баня, назначение: нежилое, 1 – этажный (подземных этажей-0), общая площадь 126,2 кв</w:t>
            </w:r>
            <w:proofErr w:type="gramStart"/>
            <w:r w:rsidRPr="00CB3D77">
              <w:rPr>
                <w:sz w:val="22"/>
                <w:szCs w:val="22"/>
              </w:rPr>
              <w:t>.м</w:t>
            </w:r>
            <w:proofErr w:type="gramEnd"/>
            <w:r w:rsidRPr="00CB3D77">
              <w:rPr>
                <w:sz w:val="22"/>
                <w:szCs w:val="22"/>
              </w:rPr>
              <w:t>, лит. Б13, кадастровый (условный) номер: 37-37-03/031/2012-475, адрес (местонахождение): Ивановская область, Заволжский район, собственность:  №  37-37-03/031/2012-475 от 22.05.2012.</w:t>
            </w:r>
          </w:p>
          <w:p w:rsidR="00DF75F6" w:rsidRPr="007D4A27" w:rsidRDefault="00DF75F6" w:rsidP="00DF75F6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D46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46FAB">
              <w:rPr>
                <w:sz w:val="22"/>
                <w:szCs w:val="22"/>
              </w:rPr>
              <w:t>. Сооружение - водонапорная башня, назначение: водонапорная башня, общая площадь 7,8 кв</w:t>
            </w:r>
            <w:proofErr w:type="gramStart"/>
            <w:r w:rsidRPr="00D46FAB">
              <w:rPr>
                <w:sz w:val="22"/>
                <w:szCs w:val="22"/>
              </w:rPr>
              <w:t>.м</w:t>
            </w:r>
            <w:proofErr w:type="gramEnd"/>
            <w:r w:rsidRPr="00D46FAB">
              <w:rPr>
                <w:sz w:val="22"/>
                <w:szCs w:val="22"/>
              </w:rPr>
              <w:t>, лит. II, адрес объекта: Ивановская область, Заволжский район совместно с земельным участком из земель населенных пунктов по адресу: Ивановская область, Заволжский район, кадастровый номер 37:04:030238:6,  площадью 39147 кв</w:t>
            </w:r>
            <w:proofErr w:type="gramStart"/>
            <w:r w:rsidRPr="00D46FAB">
              <w:rPr>
                <w:sz w:val="22"/>
                <w:szCs w:val="22"/>
              </w:rPr>
              <w:t>.м</w:t>
            </w:r>
            <w:proofErr w:type="gramEnd"/>
            <w:r w:rsidRPr="00D46FAB">
              <w:rPr>
                <w:sz w:val="22"/>
                <w:szCs w:val="22"/>
              </w:rPr>
              <w:t>, из земель населенных пунктов, разрешенное использование: для размещения и эксплуатации пионерского лагеря «Сокол».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АУКЦИОН</w:t>
            </w:r>
          </w:p>
          <w:p w:rsidR="00DF75F6" w:rsidRDefault="00DF75F6" w:rsidP="00DF57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75F6" w:rsidTr="00D512A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D92FB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7D4A27" w:rsidRDefault="00DF75F6" w:rsidP="00086753">
            <w:pPr>
              <w:spacing w:line="280" w:lineRule="exac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Электросетевой комплекс № 6, назначение: сооружения электроэнергетики, протяженность 6412 м, кадастровый (условный) номер 37625:000000:588, адрес (местонахождение) объекта: </w:t>
            </w:r>
            <w:proofErr w:type="gramStart"/>
            <w:r>
              <w:rPr>
                <w:sz w:val="22"/>
                <w:szCs w:val="22"/>
              </w:rPr>
              <w:t xml:space="preserve">Российская Федерация, Ивановская область, г. Кинешма, ул. Аристарха Макарова, ул. Кирпичная, ул. </w:t>
            </w:r>
            <w:proofErr w:type="spellStart"/>
            <w:r>
              <w:rPr>
                <w:sz w:val="22"/>
                <w:szCs w:val="22"/>
              </w:rPr>
              <w:t>Пучежская</w:t>
            </w:r>
            <w:proofErr w:type="spellEnd"/>
            <w:r>
              <w:rPr>
                <w:sz w:val="22"/>
                <w:szCs w:val="22"/>
              </w:rPr>
              <w:t>, ул. Верхне-</w:t>
            </w:r>
            <w:proofErr w:type="spellStart"/>
            <w:r>
              <w:rPr>
                <w:sz w:val="22"/>
                <w:szCs w:val="22"/>
              </w:rPr>
              <w:t>Устиновская</w:t>
            </w:r>
            <w:proofErr w:type="spellEnd"/>
            <w:r>
              <w:rPr>
                <w:sz w:val="22"/>
                <w:szCs w:val="22"/>
              </w:rPr>
              <w:t>, ул. Восточная, ул. Рыжова.</w:t>
            </w:r>
            <w:proofErr w:type="gramEnd"/>
            <w:r>
              <w:rPr>
                <w:sz w:val="22"/>
                <w:szCs w:val="22"/>
              </w:rPr>
              <w:t xml:space="preserve"> Электросетевой комплекс № 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F75F6" w:rsidRDefault="00DF75F6" w:rsidP="00DF57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75F6" w:rsidTr="00D512A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D92FB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92FB6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7D4A27" w:rsidRDefault="00DF75F6" w:rsidP="00730F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Электросетевой комплекс № 7, назначение: сооружения электроэнергетики, протяженность 3200 м, кадастровый (условный) номер 37:25:000000:589, адрес (местонахождение) объекта: </w:t>
            </w:r>
            <w:proofErr w:type="gramStart"/>
            <w:r>
              <w:rPr>
                <w:sz w:val="22"/>
                <w:szCs w:val="22"/>
              </w:rPr>
              <w:t xml:space="preserve">Российская Федерация, Ивановская область, г. Кинешма, ул. Аристарха Макарова, ул. Пионерская, ул. Карла Либкнехта, ул. </w:t>
            </w:r>
            <w:proofErr w:type="spellStart"/>
            <w:r>
              <w:rPr>
                <w:sz w:val="22"/>
                <w:szCs w:val="22"/>
              </w:rPr>
              <w:t>Красногорская</w:t>
            </w:r>
            <w:proofErr w:type="spellEnd"/>
            <w:r>
              <w:rPr>
                <w:sz w:val="22"/>
                <w:szCs w:val="22"/>
              </w:rPr>
              <w:t>, ул. Веснина.</w:t>
            </w:r>
            <w:proofErr w:type="gramEnd"/>
            <w:r>
              <w:rPr>
                <w:sz w:val="22"/>
                <w:szCs w:val="22"/>
              </w:rPr>
              <w:t xml:space="preserve"> Электросетевой комплекс № 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F75F6" w:rsidRDefault="00DF75F6" w:rsidP="00DF57C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75F6" w:rsidTr="00D512A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D92FB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92FB6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104D55" w:rsidRDefault="00DF75F6" w:rsidP="00DF57C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Электросетевой комплекс № 8, назначение: сооружения электроэнергетики, протяженность 4740 м, кадастровый (условный) номер 37:25:000000:565, адрес (местонахождение) объекта: </w:t>
            </w:r>
            <w:proofErr w:type="gramStart"/>
            <w:r>
              <w:rPr>
                <w:sz w:val="22"/>
                <w:szCs w:val="22"/>
              </w:rPr>
              <w:t xml:space="preserve">Российская Федерация, Ивановская область, г. Кинешма, ул. Высоковольтная, ул. Красный Химик, ул. Котовского, ул. Ермака, ул. </w:t>
            </w:r>
            <w:proofErr w:type="spellStart"/>
            <w:r>
              <w:rPr>
                <w:sz w:val="22"/>
                <w:szCs w:val="22"/>
              </w:rPr>
              <w:t>Бекренева</w:t>
            </w:r>
            <w:proofErr w:type="spellEnd"/>
            <w:r>
              <w:rPr>
                <w:sz w:val="22"/>
                <w:szCs w:val="22"/>
              </w:rPr>
              <w:t>, ул. Красный Металлист, ул. Спортивная, ул. Ивана Виноградова.</w:t>
            </w:r>
            <w:proofErr w:type="gramEnd"/>
            <w:r>
              <w:rPr>
                <w:sz w:val="22"/>
                <w:szCs w:val="22"/>
              </w:rPr>
              <w:t xml:space="preserve"> Электросетевой комплекс № 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F75F6" w:rsidRDefault="00DF75F6" w:rsidP="00DF57C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75F6" w:rsidTr="00D512A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D92FB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E17EAD" w:rsidRDefault="00DF75F6" w:rsidP="00730F6C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Электросетевой комплекс № 9, назначение: сооружения электроэнергетики, протяженность 3339 м, кадастровый (условный) номер 37:25:000000:590, адрес (местонахождение) объекта: </w:t>
            </w:r>
            <w:proofErr w:type="gramStart"/>
            <w:r>
              <w:rPr>
                <w:sz w:val="22"/>
                <w:szCs w:val="22"/>
              </w:rPr>
              <w:t xml:space="preserve">Российская Федерация, Ивановская область, г. Кинешма, ул. Аристарха Макарова, ул. </w:t>
            </w:r>
            <w:proofErr w:type="spellStart"/>
            <w:r>
              <w:rPr>
                <w:sz w:val="22"/>
                <w:szCs w:val="22"/>
              </w:rPr>
              <w:t>Красногорская</w:t>
            </w:r>
            <w:proofErr w:type="spellEnd"/>
            <w:r>
              <w:rPr>
                <w:sz w:val="22"/>
                <w:szCs w:val="22"/>
              </w:rPr>
              <w:t>, ул. Ломоносова, ул. Нагорная, ул. 2-я Нагорная, ул. Кутузова.</w:t>
            </w:r>
            <w:proofErr w:type="gramEnd"/>
            <w:r>
              <w:rPr>
                <w:sz w:val="22"/>
                <w:szCs w:val="22"/>
              </w:rPr>
              <w:t xml:space="preserve"> Электросетей комплекс № 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F75F6" w:rsidRDefault="00DF75F6" w:rsidP="00DF57C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75F6" w:rsidTr="00D512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7D4A27" w:rsidRDefault="00DF75F6" w:rsidP="00730F6C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Электросетевой комплекс № 10, назначение: сооружения электроэнергетики, протяженность 6542 м, кадастровый (условный) номер 37:25:000000:586, адрес (местонахождение) объекта: </w:t>
            </w:r>
            <w:proofErr w:type="gramStart"/>
            <w:r>
              <w:rPr>
                <w:sz w:val="22"/>
                <w:szCs w:val="22"/>
              </w:rPr>
              <w:t xml:space="preserve">Российская Федерация, Ивановская область, г. Кинешма, ул. Наволокская, ул. Григория Королева, ул. 50-летия Комсомола, ул. им. Менделеева, ул. Красноветкинская, ул. Воеводы </w:t>
            </w:r>
            <w:r>
              <w:rPr>
                <w:sz w:val="22"/>
                <w:szCs w:val="22"/>
              </w:rPr>
              <w:lastRenderedPageBreak/>
              <w:t>Боборыкина, ул. Краснофлотская, ул. Алексеевская, ул. Баумана, ул. Правды, ул. Дунаевского, ул. Декабристов, ул. Анри Барбюса, ул. Советская, ул. им. Ленина, ул. им. М. Горького.</w:t>
            </w:r>
            <w:proofErr w:type="gramEnd"/>
            <w:r>
              <w:rPr>
                <w:sz w:val="22"/>
                <w:szCs w:val="22"/>
              </w:rPr>
              <w:t xml:space="preserve"> Электросетевой комплекс № 10.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АУКЦИОН</w:t>
            </w:r>
          </w:p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</w:p>
        </w:tc>
      </w:tr>
      <w:tr w:rsidR="00DF75F6" w:rsidTr="00D512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7D4A27" w:rsidRDefault="00DF75F6" w:rsidP="00730F6C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Электросетевой комплекс № 11, назначение: сооружения электроэнергетики, протяженность 6103 м, кадастровый (условный) номер 37:25:000000:584, адрес (местонахождение) объекта: </w:t>
            </w:r>
            <w:proofErr w:type="gramStart"/>
            <w:r>
              <w:rPr>
                <w:sz w:val="22"/>
                <w:szCs w:val="22"/>
              </w:rPr>
              <w:t>Российская Федерация, Ивановская область, г. Кинешма, ул. Гагарина, ул. Щорса, ул. Правды, ул. Ванцетти, ул. им. Юрия Горохова, ул. Шуйская, ул. 2-я Шуйская, ул. им. Менделеева.</w:t>
            </w:r>
            <w:proofErr w:type="gramEnd"/>
            <w:r>
              <w:rPr>
                <w:sz w:val="22"/>
                <w:szCs w:val="22"/>
              </w:rPr>
              <w:t xml:space="preserve"> Электросетевой комплекс № 11.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</w:p>
        </w:tc>
      </w:tr>
      <w:tr w:rsidR="00DF75F6" w:rsidTr="00D512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7D4A27" w:rsidRDefault="00DF75F6" w:rsidP="00730F6C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Электросетевой комплекс № 12, назначение: сооружения электроэнергетики, протяженность 2950 м, кадастровый (условный) номер 37:25:000000:587, адрес (местонахождение) объекта: Российская Федерация, Ивановская область, г. Кинешма, ул. Веснина, ул. Рыжова. Электросетевой комплекс № 12.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</w:p>
        </w:tc>
      </w:tr>
      <w:tr w:rsidR="00DF75F6" w:rsidTr="00D512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7D4A27" w:rsidRDefault="00DF75F6" w:rsidP="00864905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Электросетевой комплекс № 13, назначение: сооружения электроэнергетики, протяженность 3372 м, кадастровый (условный) номер 37:00:000000:73, адрес (местонахождение) объекта: </w:t>
            </w:r>
            <w:proofErr w:type="gramStart"/>
            <w:r>
              <w:rPr>
                <w:sz w:val="22"/>
                <w:szCs w:val="22"/>
              </w:rPr>
              <w:t xml:space="preserve">Российская Федерация, Ивановская область, г. Кинешма, ул. </w:t>
            </w:r>
            <w:proofErr w:type="spellStart"/>
            <w:r>
              <w:rPr>
                <w:sz w:val="22"/>
                <w:szCs w:val="22"/>
              </w:rPr>
              <w:t>Устининская</w:t>
            </w:r>
            <w:proofErr w:type="spellEnd"/>
            <w:r>
              <w:rPr>
                <w:sz w:val="22"/>
                <w:szCs w:val="22"/>
              </w:rPr>
              <w:t xml:space="preserve">, ул. Индустриальная, ул. Сосновая, пер. </w:t>
            </w:r>
            <w:proofErr w:type="spellStart"/>
            <w:r>
              <w:rPr>
                <w:sz w:val="22"/>
                <w:szCs w:val="22"/>
              </w:rPr>
              <w:t>Устининский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Электросетевой комплекс № 13.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</w:p>
        </w:tc>
      </w:tr>
      <w:tr w:rsidR="00DF75F6" w:rsidTr="00D512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595E03" w:rsidRDefault="00DF75F6" w:rsidP="00086753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Электросетевой комплекс № 14, назначение: сооружения электроэнергетики, протяженность 994 м, кадастровый (условный) номер 37:25:000000:566, адрес (местонахождение) объекта: Российская Федерация, Ивановская область, г. Кинешма, ул. Аристарха Макарова, пос. </w:t>
            </w:r>
            <w:proofErr w:type="spellStart"/>
            <w:r>
              <w:rPr>
                <w:sz w:val="22"/>
                <w:szCs w:val="22"/>
              </w:rPr>
              <w:t>Красноволжец</w:t>
            </w:r>
            <w:proofErr w:type="spellEnd"/>
            <w:r>
              <w:rPr>
                <w:sz w:val="22"/>
                <w:szCs w:val="22"/>
              </w:rPr>
              <w:t>. Электросетевой комплекс № 14.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DF75F6" w:rsidTr="00D512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595E03" w:rsidRDefault="00DF75F6" w:rsidP="00086753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Сооружение – электрические кабельные сети 6КВ, КТПГ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 КТПГ2, назначение: сооружения, протяженность 1420 м, кадастровый номер 37:25:000000:635, адрес объекта: Ивановская область, г. Кинешма, стадион СК «Волжанин».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</w:p>
        </w:tc>
      </w:tr>
      <w:tr w:rsidR="00DF75F6" w:rsidTr="00D512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595E03" w:rsidRDefault="00DF75F6" w:rsidP="00086753">
            <w:pPr>
              <w:spacing w:line="280" w:lineRule="exac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Сооружение – электрические кабельные сети 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, назначение: сооружения, протяженность 2173 м, кадастровый номер 37:25:000000:702, адрес объекта: Ивановская область, г. Кинешма, ул. </w:t>
            </w:r>
            <w:proofErr w:type="spellStart"/>
            <w:r>
              <w:rPr>
                <w:sz w:val="22"/>
                <w:szCs w:val="22"/>
              </w:rPr>
              <w:t>Завокзальная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</w:p>
        </w:tc>
      </w:tr>
      <w:tr w:rsidR="00DF75F6" w:rsidTr="00D512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7868EC" w:rsidRDefault="00DF75F6" w:rsidP="00730F6C">
            <w:pPr>
              <w:jc w:val="both"/>
              <w:rPr>
                <w:sz w:val="18"/>
                <w:szCs w:val="18"/>
              </w:rPr>
            </w:pPr>
            <w:proofErr w:type="gramStart"/>
            <w:r w:rsidRPr="007868EC">
              <w:rPr>
                <w:sz w:val="22"/>
                <w:szCs w:val="22"/>
              </w:rPr>
              <w:t>Здание, назначение: нежилое, 1- этажный (подземных этажей-0), площадь общая – 388,1 кв. м., литер – В, адрес объекта:</w:t>
            </w:r>
            <w:proofErr w:type="gramEnd"/>
            <w:r w:rsidRPr="007868EC">
              <w:rPr>
                <w:sz w:val="22"/>
                <w:szCs w:val="22"/>
              </w:rPr>
              <w:t xml:space="preserve"> </w:t>
            </w:r>
            <w:proofErr w:type="gramStart"/>
            <w:r w:rsidRPr="007868EC">
              <w:rPr>
                <w:sz w:val="22"/>
                <w:szCs w:val="22"/>
              </w:rPr>
              <w:t>Ивановская область, г. Кинешма, ул. им. Ленина, д. 26а  совместно    с земельным участком, по адресу:</w:t>
            </w:r>
            <w:proofErr w:type="gramEnd"/>
            <w:r w:rsidRPr="007868EC">
              <w:rPr>
                <w:sz w:val="22"/>
                <w:szCs w:val="22"/>
              </w:rPr>
              <w:t xml:space="preserve"> </w:t>
            </w:r>
            <w:proofErr w:type="gramStart"/>
            <w:r w:rsidRPr="007868EC">
              <w:rPr>
                <w:sz w:val="22"/>
                <w:szCs w:val="22"/>
              </w:rPr>
              <w:t>Ивановская область, г. Кинешма, ул. им. Ленина, д. 26а, кадастровый номер 37:25:020314:149, общей площадью 1087±12 кв. м., из земель  населенных пунктов, разрешенное использование: размещение нежилого здания.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</w:p>
        </w:tc>
      </w:tr>
      <w:tr w:rsidR="00DF75F6" w:rsidTr="00D512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7868EC" w:rsidRDefault="00DF75F6" w:rsidP="00DF75F6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7868EC">
              <w:rPr>
                <w:sz w:val="22"/>
                <w:szCs w:val="22"/>
              </w:rPr>
              <w:t xml:space="preserve">Помещение, назначение: нежилое, общая площадь </w:t>
            </w:r>
            <w:smartTag w:uri="urn:schemas-microsoft-com:office:smarttags" w:element="metricconverter">
              <w:smartTagPr>
                <w:attr w:name="ProductID" w:val="225,6 кв. м"/>
              </w:smartTagPr>
              <w:r w:rsidRPr="007868EC">
                <w:rPr>
                  <w:sz w:val="22"/>
                  <w:szCs w:val="22"/>
                </w:rPr>
                <w:t>225,6 кв. м</w:t>
              </w:r>
            </w:smartTag>
            <w:r w:rsidRPr="007868EC">
              <w:rPr>
                <w:sz w:val="22"/>
                <w:szCs w:val="22"/>
              </w:rPr>
              <w:t>, этаж подвал, номера  на поэтажном плане 1-16 включительно, адрес объекта: Ивановская область, г. Кинешма, ул. им. Ленина, д. 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</w:p>
        </w:tc>
      </w:tr>
      <w:tr w:rsidR="00DF75F6" w:rsidTr="00D512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Pr="007868EC" w:rsidRDefault="00DF75F6" w:rsidP="007868EC">
            <w:pPr>
              <w:jc w:val="both"/>
              <w:rPr>
                <w:sz w:val="18"/>
                <w:szCs w:val="18"/>
              </w:rPr>
            </w:pPr>
            <w:r w:rsidRPr="007868EC">
              <w:rPr>
                <w:sz w:val="22"/>
                <w:szCs w:val="22"/>
              </w:rPr>
              <w:t>Помещение № 1002, назначение: нежилое, этаж № подвал, общая площадь 203,0 кв</w:t>
            </w:r>
            <w:proofErr w:type="gramStart"/>
            <w:r w:rsidRPr="007868EC">
              <w:rPr>
                <w:sz w:val="22"/>
                <w:szCs w:val="22"/>
              </w:rPr>
              <w:t>.м</w:t>
            </w:r>
            <w:proofErr w:type="gramEnd"/>
            <w:r w:rsidRPr="007868EC">
              <w:rPr>
                <w:sz w:val="22"/>
                <w:szCs w:val="22"/>
              </w:rPr>
              <w:t>, адрес объекта: Ивановская область, г. Кинешма, ул. им.</w:t>
            </w:r>
            <w:r w:rsidR="007868EC">
              <w:rPr>
                <w:sz w:val="22"/>
                <w:szCs w:val="22"/>
              </w:rPr>
              <w:t xml:space="preserve"> </w:t>
            </w:r>
            <w:r w:rsidRPr="007868EC">
              <w:rPr>
                <w:sz w:val="22"/>
                <w:szCs w:val="22"/>
              </w:rPr>
              <w:t>Менделеева, д. 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F75F6" w:rsidRDefault="00DF75F6" w:rsidP="00DF57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0F6C" w:rsidRPr="00D46FAB" w:rsidRDefault="00730F6C" w:rsidP="00730F6C">
      <w:pPr>
        <w:jc w:val="center"/>
        <w:rPr>
          <w:sz w:val="22"/>
          <w:szCs w:val="22"/>
        </w:rPr>
      </w:pPr>
    </w:p>
    <w:p w:rsidR="00FD668B" w:rsidRPr="00104D55" w:rsidRDefault="00FD668B" w:rsidP="00FD668B">
      <w:pPr>
        <w:jc w:val="center"/>
        <w:rPr>
          <w:b/>
          <w:sz w:val="20"/>
          <w:szCs w:val="20"/>
        </w:rPr>
      </w:pPr>
    </w:p>
    <w:sectPr w:rsidR="00FD668B" w:rsidRPr="00104D55" w:rsidSect="00DF75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82" w:rsidRDefault="007D1382" w:rsidP="00AC6794">
      <w:r>
        <w:separator/>
      </w:r>
    </w:p>
  </w:endnote>
  <w:endnote w:type="continuationSeparator" w:id="0">
    <w:p w:rsidR="007D1382" w:rsidRDefault="007D1382" w:rsidP="00A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82" w:rsidRDefault="007D1382" w:rsidP="00AC6794">
      <w:r>
        <w:separator/>
      </w:r>
    </w:p>
  </w:footnote>
  <w:footnote w:type="continuationSeparator" w:id="0">
    <w:p w:rsidR="007D1382" w:rsidRDefault="007D1382" w:rsidP="00AC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5062"/>
      <w:docPartObj>
        <w:docPartGallery w:val="Page Numbers (Top of Page)"/>
        <w:docPartUnique/>
      </w:docPartObj>
    </w:sdtPr>
    <w:sdtEndPr/>
    <w:sdtContent>
      <w:p w:rsidR="006C7E29" w:rsidRDefault="006C7E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FA8">
          <w:rPr>
            <w:noProof/>
          </w:rPr>
          <w:t>2</w:t>
        </w:r>
        <w:r>
          <w:fldChar w:fldCharType="end"/>
        </w:r>
      </w:p>
    </w:sdtContent>
  </w:sdt>
  <w:p w:rsidR="006C7E29" w:rsidRDefault="006C7E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8"/>
    <w:rsid w:val="00044DE9"/>
    <w:rsid w:val="00075221"/>
    <w:rsid w:val="00104D55"/>
    <w:rsid w:val="00116EF7"/>
    <w:rsid w:val="00162587"/>
    <w:rsid w:val="00164851"/>
    <w:rsid w:val="001B5DF2"/>
    <w:rsid w:val="001F38C4"/>
    <w:rsid w:val="002453E8"/>
    <w:rsid w:val="0031539F"/>
    <w:rsid w:val="0036422D"/>
    <w:rsid w:val="003A6350"/>
    <w:rsid w:val="003C4FC0"/>
    <w:rsid w:val="003D7BBD"/>
    <w:rsid w:val="0040078C"/>
    <w:rsid w:val="00415639"/>
    <w:rsid w:val="004335A9"/>
    <w:rsid w:val="004863E3"/>
    <w:rsid w:val="00532A2F"/>
    <w:rsid w:val="00582947"/>
    <w:rsid w:val="005A7A96"/>
    <w:rsid w:val="005D68BF"/>
    <w:rsid w:val="00625801"/>
    <w:rsid w:val="006446B9"/>
    <w:rsid w:val="00663811"/>
    <w:rsid w:val="00683847"/>
    <w:rsid w:val="00691EC7"/>
    <w:rsid w:val="006B7A73"/>
    <w:rsid w:val="006C3BC8"/>
    <w:rsid w:val="006C7E29"/>
    <w:rsid w:val="006E589B"/>
    <w:rsid w:val="00730F6C"/>
    <w:rsid w:val="0078028D"/>
    <w:rsid w:val="007852E8"/>
    <w:rsid w:val="007868EC"/>
    <w:rsid w:val="007D1382"/>
    <w:rsid w:val="007E25CD"/>
    <w:rsid w:val="007E27DF"/>
    <w:rsid w:val="00801063"/>
    <w:rsid w:val="00873B13"/>
    <w:rsid w:val="00891D86"/>
    <w:rsid w:val="00933B8C"/>
    <w:rsid w:val="00942A50"/>
    <w:rsid w:val="009927DB"/>
    <w:rsid w:val="009A5673"/>
    <w:rsid w:val="009D0694"/>
    <w:rsid w:val="009D7EC0"/>
    <w:rsid w:val="009E63DA"/>
    <w:rsid w:val="009F60A5"/>
    <w:rsid w:val="00AA2694"/>
    <w:rsid w:val="00AC5FBF"/>
    <w:rsid w:val="00AC6794"/>
    <w:rsid w:val="00AE0A1C"/>
    <w:rsid w:val="00AE684B"/>
    <w:rsid w:val="00AF5ACB"/>
    <w:rsid w:val="00B035C1"/>
    <w:rsid w:val="00BB69B8"/>
    <w:rsid w:val="00BD1F6C"/>
    <w:rsid w:val="00C32842"/>
    <w:rsid w:val="00C3542C"/>
    <w:rsid w:val="00C57C09"/>
    <w:rsid w:val="00C65FA8"/>
    <w:rsid w:val="00CC1B9D"/>
    <w:rsid w:val="00CF5E2F"/>
    <w:rsid w:val="00D46FAB"/>
    <w:rsid w:val="00D512AC"/>
    <w:rsid w:val="00D92FB6"/>
    <w:rsid w:val="00DD5E9F"/>
    <w:rsid w:val="00DE2A7B"/>
    <w:rsid w:val="00DF0835"/>
    <w:rsid w:val="00DF75F6"/>
    <w:rsid w:val="00E00F3B"/>
    <w:rsid w:val="00E04451"/>
    <w:rsid w:val="00E113A9"/>
    <w:rsid w:val="00E17EAD"/>
    <w:rsid w:val="00E403C5"/>
    <w:rsid w:val="00E55E33"/>
    <w:rsid w:val="00E565B7"/>
    <w:rsid w:val="00EA473B"/>
    <w:rsid w:val="00ED5AEE"/>
    <w:rsid w:val="00F2091B"/>
    <w:rsid w:val="00F97988"/>
    <w:rsid w:val="00FA6599"/>
    <w:rsid w:val="00FB0827"/>
    <w:rsid w:val="00FC0441"/>
    <w:rsid w:val="00FD668B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2299-07A4-42BB-9F63-B972E57F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5</cp:revision>
  <cp:lastPrinted>2018-11-01T07:11:00Z</cp:lastPrinted>
  <dcterms:created xsi:type="dcterms:W3CDTF">2018-10-04T10:29:00Z</dcterms:created>
  <dcterms:modified xsi:type="dcterms:W3CDTF">2018-11-01T07:18:00Z</dcterms:modified>
</cp:coreProperties>
</file>