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7C" w:rsidRDefault="00BB647C" w:rsidP="00BB647C">
      <w:pPr>
        <w:jc w:val="right"/>
      </w:pPr>
      <w:r>
        <w:rPr>
          <w:szCs w:val="24"/>
        </w:rPr>
        <w:t xml:space="preserve">                 </w:t>
      </w:r>
    </w:p>
    <w:p w:rsidR="00BB647C" w:rsidRDefault="00BB647C" w:rsidP="00BB647C">
      <w:pPr>
        <w:jc w:val="center"/>
        <w:rPr>
          <w:szCs w:val="24"/>
        </w:rPr>
      </w:pPr>
    </w:p>
    <w:p w:rsidR="00BB647C" w:rsidRDefault="00BB647C" w:rsidP="00BB647C">
      <w:pPr>
        <w:jc w:val="center"/>
        <w:rPr>
          <w:szCs w:val="24"/>
        </w:rPr>
      </w:pPr>
    </w:p>
    <w:p w:rsidR="00BB647C" w:rsidRDefault="00BB647C" w:rsidP="00BB647C">
      <w:pPr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4182A830" wp14:editId="4C7B2363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C" w:rsidRPr="00FD668B" w:rsidRDefault="00BB647C" w:rsidP="00BB647C">
      <w:pPr>
        <w:jc w:val="center"/>
        <w:rPr>
          <w:noProof/>
          <w:sz w:val="16"/>
          <w:szCs w:val="16"/>
        </w:rPr>
      </w:pP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 xml:space="preserve">городская Дума </w:t>
      </w: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 xml:space="preserve">городского округа Кинешма </w:t>
      </w: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>шестого созыва</w:t>
      </w: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 xml:space="preserve"> </w:t>
      </w: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>РЕШЕНИЕ</w:t>
      </w:r>
    </w:p>
    <w:p w:rsidR="00BB647C" w:rsidRPr="00E84E57" w:rsidRDefault="00BB647C" w:rsidP="00BB647C">
      <w:pPr>
        <w:jc w:val="center"/>
        <w:rPr>
          <w:b/>
          <w:noProof/>
          <w:sz w:val="28"/>
          <w:szCs w:val="28"/>
        </w:rPr>
      </w:pPr>
    </w:p>
    <w:p w:rsidR="00BB647C" w:rsidRPr="00E84E57" w:rsidRDefault="00374C21" w:rsidP="00374C21">
      <w:pPr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</w:t>
      </w:r>
      <w:r w:rsidR="00BB647C" w:rsidRPr="00E84E57">
        <w:rPr>
          <w:b/>
          <w:noProof/>
          <w:sz w:val="28"/>
          <w:szCs w:val="28"/>
        </w:rPr>
        <w:t>от 25.09.2019 №</w:t>
      </w:r>
      <w:r>
        <w:rPr>
          <w:b/>
          <w:noProof/>
          <w:sz w:val="28"/>
          <w:szCs w:val="28"/>
        </w:rPr>
        <w:t>83/524</w:t>
      </w:r>
    </w:p>
    <w:p w:rsidR="00BB647C" w:rsidRPr="00E84E57" w:rsidRDefault="00BB647C" w:rsidP="00BB647C">
      <w:pPr>
        <w:rPr>
          <w:b/>
          <w:sz w:val="28"/>
          <w:szCs w:val="28"/>
        </w:rPr>
      </w:pPr>
    </w:p>
    <w:p w:rsidR="00BB647C" w:rsidRPr="00E84E57" w:rsidRDefault="00BB647C" w:rsidP="00BB647C">
      <w:pPr>
        <w:jc w:val="center"/>
        <w:rPr>
          <w:b/>
          <w:sz w:val="28"/>
          <w:szCs w:val="28"/>
        </w:rPr>
      </w:pPr>
      <w:r w:rsidRPr="00E84E57">
        <w:rPr>
          <w:b/>
          <w:sz w:val="28"/>
          <w:szCs w:val="28"/>
        </w:rPr>
        <w:t>О внесении изменений в Прогнозный план (программу) приватизации муниципального имущества городского округа Кинешма на 2019 год, утвержденного решением городской Думы городского округа Кинешма</w:t>
      </w:r>
    </w:p>
    <w:p w:rsidR="00BB647C" w:rsidRPr="00E84E57" w:rsidRDefault="00BB647C" w:rsidP="00BB647C">
      <w:pPr>
        <w:jc w:val="center"/>
        <w:rPr>
          <w:noProof/>
          <w:sz w:val="28"/>
          <w:szCs w:val="28"/>
        </w:rPr>
      </w:pPr>
      <w:r w:rsidRPr="00E84E57">
        <w:rPr>
          <w:b/>
          <w:noProof/>
          <w:sz w:val="28"/>
          <w:szCs w:val="28"/>
        </w:rPr>
        <w:t>от 31.10.2018 № 67/433</w:t>
      </w:r>
    </w:p>
    <w:p w:rsidR="00BB647C" w:rsidRPr="00E84E57" w:rsidRDefault="00BB647C" w:rsidP="00BB647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B647C" w:rsidRPr="00E84E57" w:rsidRDefault="00BB647C" w:rsidP="00BB647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E84E57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собственности городского округа Кинешма, утвержденного решением  городской Думы шестого созыва от 25.07.2018 № 62/412, Уставом муниципального образования «Городской округ</w:t>
      </w:r>
      <w:proofErr w:type="gramEnd"/>
      <w:r w:rsidRPr="00E84E57">
        <w:rPr>
          <w:sz w:val="28"/>
          <w:szCs w:val="28"/>
        </w:rPr>
        <w:t xml:space="preserve"> Кинешма»,</w:t>
      </w:r>
    </w:p>
    <w:p w:rsidR="00BB647C" w:rsidRPr="00E84E57" w:rsidRDefault="00BB647C" w:rsidP="00BB647C">
      <w:pPr>
        <w:jc w:val="both"/>
        <w:rPr>
          <w:sz w:val="28"/>
          <w:szCs w:val="28"/>
        </w:rPr>
      </w:pPr>
    </w:p>
    <w:p w:rsidR="00BB647C" w:rsidRPr="00E84E57" w:rsidRDefault="00BB647C" w:rsidP="00BB647C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E57">
        <w:rPr>
          <w:b/>
          <w:sz w:val="28"/>
          <w:szCs w:val="28"/>
        </w:rPr>
        <w:t>городская Дума городского округа Кинешма решила:</w:t>
      </w:r>
    </w:p>
    <w:p w:rsidR="00BB647C" w:rsidRPr="00E84E57" w:rsidRDefault="00BB647C" w:rsidP="00BB647C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647C" w:rsidRPr="00E84E57" w:rsidRDefault="00BB647C" w:rsidP="00BB647C">
      <w:pPr>
        <w:ind w:firstLine="426"/>
        <w:jc w:val="both"/>
        <w:rPr>
          <w:sz w:val="28"/>
          <w:szCs w:val="28"/>
        </w:rPr>
      </w:pPr>
      <w:r w:rsidRPr="00E84E57">
        <w:rPr>
          <w:sz w:val="28"/>
          <w:szCs w:val="28"/>
        </w:rPr>
        <w:t xml:space="preserve">1. Внести в Прогнозный план (программу) приватизации муниципального имущества городского округа Кинешма на 2019 год, утвержденный решением городской Думы городского округа Кинешма </w:t>
      </w:r>
      <w:r w:rsidRPr="00E84E57">
        <w:rPr>
          <w:noProof/>
          <w:sz w:val="28"/>
          <w:szCs w:val="28"/>
        </w:rPr>
        <w:t>от 31.10.2018 № 67/433</w:t>
      </w:r>
      <w:r w:rsidRPr="00E84E57">
        <w:rPr>
          <w:sz w:val="28"/>
          <w:szCs w:val="28"/>
        </w:rPr>
        <w:t xml:space="preserve">, следующие изменения: </w:t>
      </w:r>
    </w:p>
    <w:p w:rsidR="00BB647C" w:rsidRPr="00E84E57" w:rsidRDefault="00BB647C" w:rsidP="00BB647C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E57">
        <w:rPr>
          <w:sz w:val="28"/>
          <w:szCs w:val="28"/>
        </w:rPr>
        <w:tab/>
        <w:t>1.1. Дополнить Прогнозный план (программу) приватизации муниципального имущества городского округа Кинешма на 2019 г. пунктами №№ 32,33,34 указанными в приложении 1 к настоящему решению.</w:t>
      </w:r>
    </w:p>
    <w:p w:rsidR="00BB647C" w:rsidRPr="00E84E57" w:rsidRDefault="00BB647C" w:rsidP="00BB647C">
      <w:pPr>
        <w:ind w:firstLine="426"/>
        <w:jc w:val="both"/>
        <w:rPr>
          <w:sz w:val="28"/>
          <w:szCs w:val="28"/>
        </w:rPr>
      </w:pPr>
      <w:r w:rsidRPr="00E84E57">
        <w:rPr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</w:t>
      </w:r>
      <w:r w:rsidR="00475EAB">
        <w:rPr>
          <w:sz w:val="28"/>
          <w:szCs w:val="28"/>
        </w:rPr>
        <w:t>.</w:t>
      </w:r>
    </w:p>
    <w:p w:rsidR="00BB647C" w:rsidRPr="00E84E57" w:rsidRDefault="00BB647C" w:rsidP="00BB647C">
      <w:pPr>
        <w:tabs>
          <w:tab w:val="num" w:pos="0"/>
          <w:tab w:val="left" w:pos="426"/>
        </w:tabs>
        <w:jc w:val="both"/>
        <w:rPr>
          <w:sz w:val="28"/>
          <w:szCs w:val="28"/>
        </w:rPr>
      </w:pPr>
      <w:r w:rsidRPr="00E84E57">
        <w:rPr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810457" w:rsidRDefault="00BB647C" w:rsidP="00BB647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84E57">
        <w:rPr>
          <w:sz w:val="28"/>
          <w:szCs w:val="28"/>
        </w:rPr>
        <w:t xml:space="preserve">4. </w:t>
      </w:r>
      <w:proofErr w:type="gramStart"/>
      <w:r w:rsidRPr="00E84E57">
        <w:rPr>
          <w:sz w:val="28"/>
          <w:szCs w:val="28"/>
        </w:rPr>
        <w:t xml:space="preserve">Контроль за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(Коновалов </w:t>
      </w:r>
      <w:proofErr w:type="gramEnd"/>
    </w:p>
    <w:p w:rsidR="00810457" w:rsidRDefault="00810457" w:rsidP="00BB647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10457" w:rsidRDefault="00810457" w:rsidP="00BB647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B647C" w:rsidRPr="00E84E57" w:rsidRDefault="00BB647C" w:rsidP="00810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E84E57">
        <w:rPr>
          <w:sz w:val="28"/>
          <w:szCs w:val="28"/>
        </w:rPr>
        <w:lastRenderedPageBreak/>
        <w:t>А.П.) и на заместителя главы администрации городского округа Кинешма (Юрышев А.Д.)</w:t>
      </w:r>
    </w:p>
    <w:p w:rsidR="00BB647C" w:rsidRPr="00E84E57" w:rsidRDefault="00BB647C" w:rsidP="00BB647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47C" w:rsidRPr="00E84E57" w:rsidRDefault="00BB647C" w:rsidP="00BB647C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47C" w:rsidRPr="00E84E57" w:rsidRDefault="00BB647C" w:rsidP="00BB647C">
      <w:pPr>
        <w:rPr>
          <w:b/>
          <w:sz w:val="28"/>
          <w:szCs w:val="28"/>
        </w:rPr>
      </w:pPr>
      <w:r w:rsidRPr="00E84E57">
        <w:rPr>
          <w:b/>
          <w:sz w:val="28"/>
          <w:szCs w:val="28"/>
        </w:rPr>
        <w:t>Глава городского округа Кинешма           Председатель городской Думы</w:t>
      </w:r>
    </w:p>
    <w:p w:rsidR="00BB647C" w:rsidRPr="00E84E57" w:rsidRDefault="00BB647C" w:rsidP="00BB647C">
      <w:pPr>
        <w:pStyle w:val="a9"/>
        <w:spacing w:after="0"/>
        <w:rPr>
          <w:b/>
        </w:rPr>
      </w:pPr>
      <w:r w:rsidRPr="00E84E57">
        <w:rPr>
          <w:b/>
        </w:rPr>
        <w:t xml:space="preserve">                                                                           городского округа Кинешма</w:t>
      </w:r>
    </w:p>
    <w:p w:rsidR="00BB647C" w:rsidRPr="00E84E57" w:rsidRDefault="00BB647C" w:rsidP="00BB647C">
      <w:pPr>
        <w:rPr>
          <w:b/>
          <w:sz w:val="28"/>
          <w:szCs w:val="28"/>
        </w:rPr>
      </w:pPr>
      <w:r w:rsidRPr="00E84E57">
        <w:rPr>
          <w:b/>
          <w:sz w:val="28"/>
          <w:szCs w:val="28"/>
        </w:rPr>
        <w:t xml:space="preserve">   </w:t>
      </w:r>
    </w:p>
    <w:p w:rsidR="00BB647C" w:rsidRDefault="00BB647C" w:rsidP="00BB647C">
      <w:pPr>
        <w:rPr>
          <w:b/>
          <w:sz w:val="28"/>
          <w:szCs w:val="28"/>
        </w:rPr>
      </w:pPr>
      <w:r w:rsidRPr="00E84E57">
        <w:rPr>
          <w:b/>
          <w:sz w:val="28"/>
          <w:szCs w:val="28"/>
        </w:rPr>
        <w:t xml:space="preserve">________________ А.В. </w:t>
      </w:r>
      <w:proofErr w:type="spellStart"/>
      <w:r w:rsidRPr="00E84E57">
        <w:rPr>
          <w:b/>
          <w:sz w:val="28"/>
          <w:szCs w:val="28"/>
        </w:rPr>
        <w:t>Пахолков</w:t>
      </w:r>
      <w:proofErr w:type="spellEnd"/>
      <w:r w:rsidRPr="00E84E57">
        <w:rPr>
          <w:b/>
          <w:sz w:val="28"/>
          <w:szCs w:val="28"/>
        </w:rPr>
        <w:t xml:space="preserve">                     ________________М.А. </w:t>
      </w:r>
      <w:proofErr w:type="spellStart"/>
      <w:r w:rsidRPr="00E84E57">
        <w:rPr>
          <w:b/>
          <w:sz w:val="28"/>
          <w:szCs w:val="28"/>
        </w:rPr>
        <w:t>Батин</w:t>
      </w:r>
      <w:proofErr w:type="spellEnd"/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Default="00E84E57" w:rsidP="00BB647C">
      <w:pPr>
        <w:rPr>
          <w:b/>
          <w:sz w:val="28"/>
          <w:szCs w:val="28"/>
        </w:rPr>
      </w:pPr>
    </w:p>
    <w:p w:rsidR="00E84E57" w:rsidRPr="00E84E57" w:rsidRDefault="00E84E57" w:rsidP="00BB647C">
      <w:pPr>
        <w:rPr>
          <w:sz w:val="28"/>
          <w:szCs w:val="28"/>
        </w:rPr>
      </w:pPr>
    </w:p>
    <w:p w:rsidR="00BB647C" w:rsidRPr="00E84E57" w:rsidRDefault="00BB647C" w:rsidP="00BB647C">
      <w:pPr>
        <w:jc w:val="right"/>
        <w:rPr>
          <w:sz w:val="28"/>
          <w:szCs w:val="28"/>
        </w:rPr>
      </w:pPr>
    </w:p>
    <w:p w:rsidR="000D4C45" w:rsidRPr="00E84E57" w:rsidRDefault="000D4C45" w:rsidP="00BB647C">
      <w:pPr>
        <w:jc w:val="right"/>
        <w:rPr>
          <w:sz w:val="28"/>
          <w:szCs w:val="28"/>
        </w:rPr>
      </w:pPr>
    </w:p>
    <w:p w:rsidR="000D4C45" w:rsidRPr="00E84E57" w:rsidRDefault="000D4C45" w:rsidP="00BB647C">
      <w:pPr>
        <w:jc w:val="right"/>
        <w:rPr>
          <w:sz w:val="28"/>
          <w:szCs w:val="28"/>
        </w:rPr>
      </w:pPr>
    </w:p>
    <w:p w:rsidR="00810457" w:rsidRDefault="00810457" w:rsidP="00BB647C">
      <w:pPr>
        <w:jc w:val="right"/>
        <w:rPr>
          <w:sz w:val="28"/>
          <w:szCs w:val="28"/>
        </w:rPr>
      </w:pPr>
    </w:p>
    <w:p w:rsidR="00810457" w:rsidRDefault="00810457" w:rsidP="00BB647C">
      <w:pPr>
        <w:jc w:val="right"/>
        <w:rPr>
          <w:sz w:val="28"/>
          <w:szCs w:val="28"/>
        </w:rPr>
      </w:pPr>
    </w:p>
    <w:p w:rsidR="00BB647C" w:rsidRPr="00E84E57" w:rsidRDefault="00BB647C" w:rsidP="00BB647C">
      <w:pPr>
        <w:jc w:val="right"/>
        <w:rPr>
          <w:sz w:val="28"/>
          <w:szCs w:val="28"/>
        </w:rPr>
      </w:pPr>
      <w:r w:rsidRPr="00E84E57">
        <w:rPr>
          <w:sz w:val="28"/>
          <w:szCs w:val="28"/>
        </w:rPr>
        <w:t xml:space="preserve">Приложение  к решению городской Думы </w:t>
      </w:r>
    </w:p>
    <w:p w:rsidR="00BB647C" w:rsidRPr="00E84E57" w:rsidRDefault="00BB647C" w:rsidP="00BB647C">
      <w:pPr>
        <w:jc w:val="right"/>
        <w:rPr>
          <w:sz w:val="28"/>
          <w:szCs w:val="28"/>
        </w:rPr>
      </w:pPr>
      <w:r w:rsidRPr="00E84E57">
        <w:rPr>
          <w:sz w:val="28"/>
          <w:szCs w:val="28"/>
        </w:rPr>
        <w:t>городского округа Кинешмы</w:t>
      </w:r>
    </w:p>
    <w:p w:rsidR="00BB647C" w:rsidRPr="00E84E57" w:rsidRDefault="00BB647C" w:rsidP="00BB647C">
      <w:pPr>
        <w:tabs>
          <w:tab w:val="left" w:pos="9240"/>
        </w:tabs>
        <w:spacing w:after="120"/>
        <w:ind w:left="-360"/>
        <w:jc w:val="right"/>
        <w:rPr>
          <w:sz w:val="28"/>
          <w:szCs w:val="28"/>
        </w:rPr>
      </w:pPr>
      <w:r w:rsidRPr="00E84E57">
        <w:rPr>
          <w:sz w:val="28"/>
          <w:szCs w:val="28"/>
        </w:rPr>
        <w:t>от 25.09.2019  №</w:t>
      </w:r>
      <w:r w:rsidR="00374C21">
        <w:rPr>
          <w:sz w:val="28"/>
          <w:szCs w:val="28"/>
        </w:rPr>
        <w:t>83/524</w:t>
      </w:r>
      <w:r w:rsidRPr="00E84E57">
        <w:rPr>
          <w:sz w:val="28"/>
          <w:szCs w:val="28"/>
        </w:rPr>
        <w:t xml:space="preserve"> </w:t>
      </w:r>
    </w:p>
    <w:p w:rsidR="00BB647C" w:rsidRPr="00E84E57" w:rsidRDefault="00BB647C" w:rsidP="00BB647C">
      <w:pPr>
        <w:tabs>
          <w:tab w:val="left" w:pos="9240"/>
        </w:tabs>
        <w:spacing w:after="120"/>
        <w:jc w:val="center"/>
        <w:rPr>
          <w:b/>
          <w:sz w:val="28"/>
          <w:szCs w:val="28"/>
        </w:rPr>
      </w:pPr>
    </w:p>
    <w:p w:rsidR="00BB647C" w:rsidRPr="00E84E57" w:rsidRDefault="00BB647C" w:rsidP="00BB647C">
      <w:pPr>
        <w:pStyle w:val="a9"/>
        <w:spacing w:after="0"/>
        <w:jc w:val="center"/>
      </w:pPr>
    </w:p>
    <w:p w:rsidR="00BB647C" w:rsidRPr="00E84E57" w:rsidRDefault="00BB647C" w:rsidP="00BB647C">
      <w:pPr>
        <w:pStyle w:val="a9"/>
        <w:spacing w:after="0"/>
        <w:jc w:val="center"/>
      </w:pPr>
      <w:r w:rsidRPr="00E84E57">
        <w:t>ДОПОЛНЕНИЯ В ПРОГНОЗНЫЙ ПЛАН (ПРОГРАММУ)</w:t>
      </w:r>
    </w:p>
    <w:p w:rsidR="00BB647C" w:rsidRPr="00E84E57" w:rsidRDefault="00BB647C" w:rsidP="00BB647C">
      <w:pPr>
        <w:pStyle w:val="a9"/>
        <w:spacing w:after="0"/>
        <w:jc w:val="center"/>
      </w:pPr>
      <w:r w:rsidRPr="00E84E57">
        <w:t>ПРИВАТИЗАЦИИ МУНИЦИПАЛЬНОГО ИМУЩЕСТВА</w:t>
      </w:r>
    </w:p>
    <w:p w:rsidR="00BB647C" w:rsidRPr="00E84E57" w:rsidRDefault="00BB647C" w:rsidP="00BB647C">
      <w:pPr>
        <w:pStyle w:val="a9"/>
        <w:spacing w:after="0"/>
        <w:jc w:val="center"/>
      </w:pPr>
      <w:r w:rsidRPr="00E84E57">
        <w:t>ГОРОДСКОГО ОКРУГА КИНЕШМА на 2019 г.</w:t>
      </w:r>
    </w:p>
    <w:p w:rsidR="00BB647C" w:rsidRPr="00E84E57" w:rsidRDefault="00BB647C" w:rsidP="00BB647C">
      <w:pPr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BB647C" w:rsidRPr="00E84E57" w:rsidTr="00E87A3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  <w:r w:rsidRPr="00E84E57">
              <w:rPr>
                <w:b/>
                <w:sz w:val="28"/>
                <w:szCs w:val="28"/>
              </w:rPr>
              <w:t>№</w:t>
            </w:r>
          </w:p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84E57">
              <w:rPr>
                <w:b/>
                <w:sz w:val="28"/>
                <w:szCs w:val="28"/>
              </w:rPr>
              <w:t>п</w:t>
            </w:r>
            <w:proofErr w:type="gramEnd"/>
            <w:r w:rsidRPr="00E84E5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  <w:r w:rsidRPr="00E84E57">
              <w:rPr>
                <w:b/>
                <w:sz w:val="28"/>
                <w:szCs w:val="28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  <w:r w:rsidRPr="00E84E57">
              <w:rPr>
                <w:b/>
                <w:sz w:val="28"/>
                <w:szCs w:val="28"/>
              </w:rPr>
              <w:t>Способы приватизации</w:t>
            </w:r>
          </w:p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47C" w:rsidRPr="00E84E57" w:rsidTr="00E87A3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32.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 xml:space="preserve">Помещение № 1003, назначение: нежилое, общей площадью 31,3 </w:t>
            </w:r>
            <w:proofErr w:type="spellStart"/>
            <w:r w:rsidRPr="00E84E57">
              <w:rPr>
                <w:sz w:val="28"/>
                <w:szCs w:val="28"/>
              </w:rPr>
              <w:t>кв</w:t>
            </w:r>
            <w:proofErr w:type="gramStart"/>
            <w:r w:rsidRPr="00E84E5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E84E57">
              <w:rPr>
                <w:sz w:val="28"/>
                <w:szCs w:val="28"/>
              </w:rPr>
              <w:t>, этаж 1, номер на поэтажном плане 1003, кадастровый номер 37:25:010318:320, адрес объекта: Ивановская область, г. Кинешма, ул. Воеводы Боборыкина, д. 10, пом. 1003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АУКЦИОН в электронной форме</w:t>
            </w:r>
          </w:p>
          <w:p w:rsidR="00BB647C" w:rsidRPr="00E84E57" w:rsidRDefault="00BB647C" w:rsidP="00E87A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647C" w:rsidRPr="00E84E57" w:rsidTr="00E87A3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33.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both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 xml:space="preserve">Здание, назначение: нежилое, литер -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 w:rsidRPr="00E84E57">
                <w:rPr>
                  <w:sz w:val="28"/>
                  <w:szCs w:val="28"/>
                </w:rPr>
                <w:t>1329,2 кв. м</w:t>
              </w:r>
            </w:smartTag>
            <w:r w:rsidRPr="00E84E57">
              <w:rPr>
                <w:sz w:val="28"/>
                <w:szCs w:val="28"/>
              </w:rPr>
              <w:t xml:space="preserve">., 2-этажный, (подземных этажей-1), кадастровый номер 37:25:010330:37, адрес объекта: Ивановская область, г. Кинешма, ул. Социалистическая, д. 27А, совместно с земельным участком  по адресу: </w:t>
            </w:r>
            <w:proofErr w:type="gramStart"/>
            <w:r w:rsidRPr="00E84E57">
              <w:rPr>
                <w:sz w:val="28"/>
                <w:szCs w:val="28"/>
              </w:rPr>
              <w:t>Ивановская область, г. Кинешма, ул. Социалистическая, д. 27А, кадастровый номер 37:25:010330:12, площадью 1459 кв. м, из земель населённых пунктов, разрешенное использование: размещение  нежилого здания.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АУКЦИОН в электронной форме</w:t>
            </w:r>
          </w:p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</w:p>
        </w:tc>
      </w:tr>
      <w:tr w:rsidR="00BB647C" w:rsidRPr="00E84E57" w:rsidTr="00E87A3F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34.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both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 xml:space="preserve">Помещение № 1007, назначение: нежилое, общая площадь 13,9 </w:t>
            </w:r>
            <w:proofErr w:type="spellStart"/>
            <w:r w:rsidRPr="00E84E57">
              <w:rPr>
                <w:sz w:val="28"/>
                <w:szCs w:val="28"/>
              </w:rPr>
              <w:t>кв</w:t>
            </w:r>
            <w:proofErr w:type="gramStart"/>
            <w:r w:rsidRPr="00E84E57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E84E57">
              <w:rPr>
                <w:sz w:val="28"/>
                <w:szCs w:val="28"/>
              </w:rPr>
              <w:t xml:space="preserve">, этаж 1, номер на поэтажном плане 1007, кадастровый номер 37:25:020155:784, адрес объекта: Ивановская область, г. Кинешма, ул. </w:t>
            </w:r>
            <w:proofErr w:type="spellStart"/>
            <w:r w:rsidRPr="00E84E57">
              <w:rPr>
                <w:sz w:val="28"/>
                <w:szCs w:val="28"/>
              </w:rPr>
              <w:t>Вичугская</w:t>
            </w:r>
            <w:proofErr w:type="spellEnd"/>
            <w:r w:rsidRPr="00E84E57">
              <w:rPr>
                <w:sz w:val="28"/>
                <w:szCs w:val="28"/>
              </w:rPr>
              <w:t>, д. 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  <w:r w:rsidRPr="00E84E57">
              <w:rPr>
                <w:sz w:val="28"/>
                <w:szCs w:val="28"/>
              </w:rPr>
              <w:t>АУКЦИОН в электронной форме</w:t>
            </w:r>
          </w:p>
          <w:p w:rsidR="00BB647C" w:rsidRPr="00E84E57" w:rsidRDefault="00BB647C" w:rsidP="00E87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47C" w:rsidRPr="00E84E57" w:rsidRDefault="00BB647C" w:rsidP="00BB647C">
      <w:pPr>
        <w:rPr>
          <w:sz w:val="28"/>
          <w:szCs w:val="28"/>
        </w:rPr>
      </w:pPr>
    </w:p>
    <w:p w:rsidR="004437AA" w:rsidRPr="00E84E57" w:rsidRDefault="004437AA" w:rsidP="004437AA">
      <w:pPr>
        <w:rPr>
          <w:sz w:val="28"/>
          <w:szCs w:val="28"/>
        </w:rPr>
      </w:pPr>
    </w:p>
    <w:sectPr w:rsidR="004437AA" w:rsidRPr="00E84E57" w:rsidSect="00810457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E" w:rsidRDefault="003E29CE" w:rsidP="004437AA">
      <w:r>
        <w:separator/>
      </w:r>
    </w:p>
  </w:endnote>
  <w:endnote w:type="continuationSeparator" w:id="0">
    <w:p w:rsidR="003E29CE" w:rsidRDefault="003E29CE" w:rsidP="0044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E" w:rsidRDefault="003E29CE" w:rsidP="004437AA">
      <w:r>
        <w:separator/>
      </w:r>
    </w:p>
  </w:footnote>
  <w:footnote w:type="continuationSeparator" w:id="0">
    <w:p w:rsidR="003E29CE" w:rsidRDefault="003E29CE" w:rsidP="0044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1874"/>
      <w:docPartObj>
        <w:docPartGallery w:val="Page Numbers (Top of Page)"/>
        <w:docPartUnique/>
      </w:docPartObj>
    </w:sdtPr>
    <w:sdtEndPr/>
    <w:sdtContent>
      <w:p w:rsidR="009D43F7" w:rsidRDefault="00B23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57">
          <w:rPr>
            <w:noProof/>
          </w:rPr>
          <w:t>2</w:t>
        </w:r>
        <w:r>
          <w:fldChar w:fldCharType="end"/>
        </w:r>
      </w:p>
    </w:sdtContent>
  </w:sdt>
  <w:p w:rsidR="009D43F7" w:rsidRDefault="003E2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A"/>
    <w:rsid w:val="000D4C45"/>
    <w:rsid w:val="002D7C6B"/>
    <w:rsid w:val="00374C21"/>
    <w:rsid w:val="003A2A37"/>
    <w:rsid w:val="003E29CE"/>
    <w:rsid w:val="004437AA"/>
    <w:rsid w:val="00475EAB"/>
    <w:rsid w:val="00605B50"/>
    <w:rsid w:val="00745E85"/>
    <w:rsid w:val="007A7D0D"/>
    <w:rsid w:val="00810457"/>
    <w:rsid w:val="00852855"/>
    <w:rsid w:val="008C4F05"/>
    <w:rsid w:val="009F6774"/>
    <w:rsid w:val="009F6A9E"/>
    <w:rsid w:val="00B23C7D"/>
    <w:rsid w:val="00BB647C"/>
    <w:rsid w:val="00DE0EB5"/>
    <w:rsid w:val="00E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7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3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7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4437A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43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BB647C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B64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7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3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7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ArialNarrow">
    <w:name w:val="Основной текст (2) + Arial Narrow;Курсив"/>
    <w:basedOn w:val="a0"/>
    <w:rsid w:val="004437AA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43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7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BB647C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B647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15</cp:revision>
  <cp:lastPrinted>2019-09-26T06:28:00Z</cp:lastPrinted>
  <dcterms:created xsi:type="dcterms:W3CDTF">2019-09-26T06:22:00Z</dcterms:created>
  <dcterms:modified xsi:type="dcterms:W3CDTF">2019-10-01T06:53:00Z</dcterms:modified>
</cp:coreProperties>
</file>